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5F27" w:rsidRPr="006A1D16" w:rsidRDefault="00685F27" w:rsidP="00EA340D">
      <w:pPr>
        <w:spacing w:after="0"/>
        <w:jc w:val="right"/>
        <w:rPr>
          <w:i/>
          <w:sz w:val="16"/>
          <w:lang w:val="fr-CH"/>
        </w:rPr>
      </w:pPr>
      <w:r w:rsidRPr="00193589">
        <w:rPr>
          <w:i/>
          <w:sz w:val="16"/>
          <w:lang w:val="en-GB"/>
        </w:rPr>
        <w:tab/>
      </w:r>
      <w:r w:rsidRPr="00193589">
        <w:rPr>
          <w:i/>
          <w:sz w:val="16"/>
          <w:lang w:val="en-GB"/>
        </w:rPr>
        <w:tab/>
      </w:r>
      <w:r w:rsidRPr="00193589">
        <w:rPr>
          <w:i/>
          <w:sz w:val="16"/>
          <w:lang w:val="en-GB"/>
        </w:rPr>
        <w:tab/>
      </w:r>
      <w:r w:rsidRPr="006A1D16">
        <w:rPr>
          <w:i/>
          <w:sz w:val="16"/>
          <w:lang w:val="fr-CH"/>
        </w:rPr>
        <w:t xml:space="preserve">   </w:t>
      </w:r>
    </w:p>
    <w:p w:rsidR="00B50122" w:rsidRPr="001F3F68" w:rsidRDefault="00B50122" w:rsidP="00B50122">
      <w:pPr>
        <w:jc w:val="center"/>
        <w:rPr>
          <w:b/>
          <w:sz w:val="44"/>
        </w:rPr>
      </w:pPr>
      <w:r>
        <w:rPr>
          <w:b/>
          <w:sz w:val="44"/>
        </w:rPr>
        <w:t>Jean-Marie Schaller honoré d’une distinction royale en Malaisie</w:t>
      </w:r>
    </w:p>
    <w:p w:rsidR="00B50122" w:rsidRPr="00397A55" w:rsidRDefault="00B50122" w:rsidP="00B50122">
      <w:pPr>
        <w:spacing w:after="0"/>
        <w:rPr>
          <w:i/>
        </w:rPr>
      </w:pPr>
    </w:p>
    <w:p w:rsidR="00B50122" w:rsidRDefault="00B50122" w:rsidP="00B50122">
      <w:pPr>
        <w:spacing w:after="120"/>
        <w:jc w:val="both"/>
      </w:pPr>
      <w:r>
        <w:t>C’était en 2011 : les Ateliers Louis Moinet s’engageaient dans un partenariat durable avec la Malaisie, en faveur de la protection de la forêt tropic</w:t>
      </w:r>
      <w:bookmarkStart w:id="0" w:name="_GoBack"/>
      <w:bookmarkEnd w:id="0"/>
      <w:r>
        <w:t>ale. Sa</w:t>
      </w:r>
      <w:r w:rsidRPr="0004688F">
        <w:t xml:space="preserve"> préservation est essentie</w:t>
      </w:r>
      <w:r>
        <w:t xml:space="preserve">lle pour l’avenir de la planète et Louis Moinet a contribué à remettre cet enjeu ainsi que la Malaisie au cœur des préoccupations environnementales contemporaines. </w:t>
      </w:r>
    </w:p>
    <w:p w:rsidR="00B50122" w:rsidRDefault="00B50122" w:rsidP="00B50122">
      <w:pPr>
        <w:spacing w:after="120"/>
        <w:jc w:val="both"/>
      </w:pPr>
      <w:r>
        <w:t xml:space="preserve">La </w:t>
      </w:r>
      <w:proofErr w:type="spellStart"/>
      <w:r>
        <w:t>Rainforest</w:t>
      </w:r>
      <w:proofErr w:type="spellEnd"/>
      <w:r>
        <w:t xml:space="preserve"> </w:t>
      </w:r>
      <w:r w:rsidRPr="003A05D8">
        <w:t xml:space="preserve">de </w:t>
      </w:r>
      <w:proofErr w:type="spellStart"/>
      <w:r w:rsidRPr="003A05D8">
        <w:t>Belum-Temengor</w:t>
      </w:r>
      <w:proofErr w:type="spellEnd"/>
      <w:r w:rsidRPr="003A05D8">
        <w:t xml:space="preserve">, à mi-chemin entre les côtes est et ouest de la Malaisie, </w:t>
      </w:r>
      <w:r>
        <w:t>est l’une</w:t>
      </w:r>
      <w:r w:rsidRPr="003A05D8">
        <w:t xml:space="preserve"> des plus </w:t>
      </w:r>
      <w:r>
        <w:t>vieilles au monde :</w:t>
      </w:r>
      <w:r w:rsidRPr="003A05D8">
        <w:t xml:space="preserve"> 130 mill</w:t>
      </w:r>
      <w:r>
        <w:t>ions d’années</w:t>
      </w:r>
      <w:r w:rsidRPr="003A05D8">
        <w:t>.</w:t>
      </w:r>
      <w:r>
        <w:t xml:space="preserve"> </w:t>
      </w:r>
      <w:r w:rsidRPr="003A05D8">
        <w:t>Elle est l’endroit de prédilection des gra</w:t>
      </w:r>
      <w:r>
        <w:t>nds animaux de la jungle</w:t>
      </w:r>
      <w:r w:rsidRPr="003A05D8">
        <w:t xml:space="preserve"> tels que le tigre, l’éléphant et le rhinocéros. 14 mammifères </w:t>
      </w:r>
      <w:r>
        <w:t xml:space="preserve">y sont </w:t>
      </w:r>
      <w:r w:rsidRPr="003A05D8">
        <w:t>menacés d’extinction : le tigre de Malaisie, l’ours de Malaisie, le rhinocéros de Sumatra, le gibbon à main blanche, l’éléphant d’Asie</w:t>
      </w:r>
      <w:r>
        <w:t xml:space="preserve">, parmi d’autres. A travers son modèle </w:t>
      </w:r>
      <w:proofErr w:type="spellStart"/>
      <w:r>
        <w:t>Geograph</w:t>
      </w:r>
      <w:proofErr w:type="spellEnd"/>
      <w:r>
        <w:t xml:space="preserve"> </w:t>
      </w:r>
      <w:proofErr w:type="spellStart"/>
      <w:r>
        <w:t>Rainforest</w:t>
      </w:r>
      <w:proofErr w:type="spellEnd"/>
      <w:r>
        <w:t xml:space="preserve"> - qui fut honoré du titre de Best of the Best du Red Dot Design </w:t>
      </w:r>
      <w:proofErr w:type="spellStart"/>
      <w:r>
        <w:t>Award</w:t>
      </w:r>
      <w:proofErr w:type="spellEnd"/>
      <w:r>
        <w:t xml:space="preserve"> -  Louis Moinet a contribué à soutenir la fondation de </w:t>
      </w:r>
      <w:proofErr w:type="spellStart"/>
      <w:r>
        <w:t>Pulau</w:t>
      </w:r>
      <w:proofErr w:type="spellEnd"/>
      <w:r>
        <w:t xml:space="preserve"> </w:t>
      </w:r>
      <w:proofErr w:type="spellStart"/>
      <w:r>
        <w:t>Banding</w:t>
      </w:r>
      <w:proofErr w:type="spellEnd"/>
      <w:r>
        <w:t>, qui œuvre à la préserver et à en analyser les ressources.</w:t>
      </w:r>
    </w:p>
    <w:p w:rsidR="00B50122" w:rsidRDefault="00B50122" w:rsidP="00B50122">
      <w:pPr>
        <w:spacing w:after="120"/>
        <w:jc w:val="both"/>
      </w:pPr>
      <w:r>
        <w:t xml:space="preserve">Ce fut également l’occasion pour Jean-Marie Schaller, CEO des Ateliers Louis Moinet, de rencontrer à plusieurs reprises le Roi de Malaisie et plusieurs de ses Sultans. </w:t>
      </w:r>
    </w:p>
    <w:p w:rsidR="00B50122" w:rsidRDefault="00B50122" w:rsidP="00B50122">
      <w:pPr>
        <w:spacing w:after="120"/>
        <w:jc w:val="both"/>
      </w:pPr>
      <w:r>
        <w:t xml:space="preserve">Récemment, le Sultan de Perlis et Roi de Malaisie, Sa Majesté </w:t>
      </w:r>
      <w:proofErr w:type="spellStart"/>
      <w:r w:rsidRPr="00FB5A1A">
        <w:t>Tuanku</w:t>
      </w:r>
      <w:proofErr w:type="spellEnd"/>
      <w:r w:rsidRPr="00FB5A1A">
        <w:t xml:space="preserve"> Syed </w:t>
      </w:r>
      <w:proofErr w:type="spellStart"/>
      <w:r w:rsidRPr="00FB5A1A">
        <w:t>Sirajuddin</w:t>
      </w:r>
      <w:proofErr w:type="spellEnd"/>
      <w:r w:rsidRPr="00FB5A1A">
        <w:t xml:space="preserve"> </w:t>
      </w:r>
      <w:proofErr w:type="spellStart"/>
      <w:r w:rsidRPr="00FB5A1A">
        <w:t>ibni</w:t>
      </w:r>
      <w:proofErr w:type="spellEnd"/>
      <w:r w:rsidRPr="00FB5A1A">
        <w:t xml:space="preserve"> </w:t>
      </w:r>
      <w:proofErr w:type="spellStart"/>
      <w:r w:rsidRPr="00FB5A1A">
        <w:t>Almarhum</w:t>
      </w:r>
      <w:proofErr w:type="spellEnd"/>
      <w:r>
        <w:t>, a décoré Jean-Marie Schaller du titre de « Chevalier » (« </w:t>
      </w:r>
      <w:proofErr w:type="spellStart"/>
      <w:r w:rsidRPr="00A02DEB">
        <w:rPr>
          <w:i/>
        </w:rPr>
        <w:t>Dariah</w:t>
      </w:r>
      <w:proofErr w:type="spellEnd"/>
      <w:r w:rsidRPr="00A02DEB">
        <w:rPr>
          <w:i/>
        </w:rPr>
        <w:t xml:space="preserve"> Seri </w:t>
      </w:r>
      <w:proofErr w:type="spellStart"/>
      <w:r w:rsidRPr="00A02DEB">
        <w:rPr>
          <w:i/>
        </w:rPr>
        <w:t>Sirajuddin</w:t>
      </w:r>
      <w:proofErr w:type="spellEnd"/>
      <w:r w:rsidRPr="00A02DEB">
        <w:rPr>
          <w:i/>
        </w:rPr>
        <w:t xml:space="preserve"> Perlis</w:t>
      </w:r>
      <w:r>
        <w:t> »). Cette distinction de haut rang scelle la relation particulière que Jean-Marie Schaller entretient avec la Malaisie, ainsi qu’un signe de mérite pour un entrepreneur indépendant au service de l’art horloger.</w:t>
      </w:r>
    </w:p>
    <w:p w:rsidR="00B50122" w:rsidRPr="007719D1" w:rsidRDefault="00B50122" w:rsidP="00B50122">
      <w:pPr>
        <w:spacing w:after="120"/>
        <w:jc w:val="both"/>
      </w:pPr>
      <w:r w:rsidRPr="00A00AC3">
        <w:t>Jean-Marie Schaller est probablement le seul étranger à avoir bénéficié de cette prestigieuse distinction.</w:t>
      </w:r>
    </w:p>
    <w:p w:rsidR="00FC4EC2" w:rsidRPr="00B50122" w:rsidRDefault="00FC4EC2" w:rsidP="00465BD3">
      <w:pPr>
        <w:spacing w:after="120"/>
        <w:jc w:val="center"/>
        <w:rPr>
          <w:color w:val="000000" w:themeColor="text1"/>
          <w:lang w:val="fr-CH"/>
        </w:rPr>
      </w:pPr>
      <w:r w:rsidRPr="00B50122">
        <w:rPr>
          <w:color w:val="000000" w:themeColor="text1"/>
          <w:lang w:val="fr-CH"/>
        </w:rPr>
        <w:t>***</w:t>
      </w:r>
    </w:p>
    <w:p w:rsidR="0005766B" w:rsidRPr="00B50122" w:rsidRDefault="004746F4" w:rsidP="004746F4">
      <w:pPr>
        <w:jc w:val="both"/>
        <w:rPr>
          <w:b/>
          <w:i/>
          <w:color w:val="000000" w:themeColor="text1"/>
          <w:sz w:val="18"/>
          <w:szCs w:val="18"/>
          <w:lang w:val="fr-CH"/>
        </w:rPr>
      </w:pPr>
      <w:r w:rsidRPr="00B50122">
        <w:rPr>
          <w:b/>
          <w:i/>
          <w:color w:val="000000" w:themeColor="text1"/>
          <w:sz w:val="18"/>
          <w:szCs w:val="18"/>
          <w:lang w:val="fr-CH"/>
        </w:rPr>
        <w:tab/>
        <w:t xml:space="preserve"> </w:t>
      </w:r>
    </w:p>
    <w:p w:rsidR="000347EE" w:rsidRPr="00EA340D" w:rsidRDefault="000347EE" w:rsidP="000347EE">
      <w:pPr>
        <w:jc w:val="both"/>
        <w:rPr>
          <w:rFonts w:eastAsia="Times New Roman"/>
          <w:b/>
          <w:i/>
          <w:color w:val="000000" w:themeColor="text1"/>
          <w:sz w:val="18"/>
          <w:szCs w:val="18"/>
        </w:rPr>
      </w:pPr>
      <w:r w:rsidRPr="00EA340D">
        <w:rPr>
          <w:rFonts w:eastAsia="Times New Roman"/>
          <w:b/>
          <w:i/>
          <w:color w:val="000000" w:themeColor="text1"/>
          <w:sz w:val="18"/>
          <w:szCs w:val="18"/>
        </w:rPr>
        <w:t>A propos de Louis Moinet</w:t>
      </w:r>
    </w:p>
    <w:p w:rsidR="000347EE" w:rsidRPr="00EA340D" w:rsidRDefault="000347EE" w:rsidP="000347EE">
      <w:pPr>
        <w:jc w:val="both"/>
        <w:rPr>
          <w:rFonts w:eastAsia="Times New Roman"/>
          <w:i/>
          <w:color w:val="000000" w:themeColor="text1"/>
          <w:sz w:val="18"/>
          <w:szCs w:val="18"/>
        </w:rPr>
      </w:pPr>
      <w:r w:rsidRPr="00EA340D">
        <w:rPr>
          <w:rFonts w:eastAsia="Times New Roman"/>
          <w:i/>
          <w:color w:val="000000" w:themeColor="text1"/>
          <w:sz w:val="18"/>
          <w:szCs w:val="18"/>
        </w:rPr>
        <w:t>Les Ateliers Louis Moinet ont été créés en 2004 à Saint-Blaise (NE). 100% indépendants, les Ateliers se développent en la mémoire de M. Louis Moinet (1768 – 1853), maître horloger, inventeur du chronographe en 1816 (certifié par Guinness World Records</w:t>
      </w:r>
      <w:r w:rsidRPr="00EA340D">
        <w:rPr>
          <w:rFonts w:eastAsia="Times New Roman"/>
          <w:i/>
          <w:color w:val="000000" w:themeColor="text1"/>
          <w:sz w:val="18"/>
          <w:szCs w:val="18"/>
          <w:vertAlign w:val="superscript"/>
          <w:lang w:val="fr-CH"/>
        </w:rPr>
        <w:t>TM</w:t>
      </w:r>
      <w:r w:rsidRPr="00EA340D">
        <w:rPr>
          <w:rFonts w:eastAsia="Times New Roman"/>
          <w:i/>
          <w:color w:val="000000" w:themeColor="text1"/>
          <w:sz w:val="18"/>
          <w:szCs w:val="18"/>
        </w:rPr>
        <w:t xml:space="preserve">) et pionnier dans l’usage de la très haute fréquence (216 000 alternances par heure). Horloger, érudit, peintre, sculpteur, enseignant aux Beaux-Arts, il est également l’auteur d’un Traité d’Horlogerie, publié en 1848 et ouvrage de référence pendant près d’un siècle. Aujourd’hui, les Ateliers Louis Moinet perpétuent son héritage. Leurs garde-temps, exclusivement en séries limitées, ont remporté les plus prestigieux prix : Red Dot Design </w:t>
      </w:r>
      <w:proofErr w:type="spellStart"/>
      <w:r w:rsidRPr="00EA340D">
        <w:rPr>
          <w:rFonts w:eastAsia="Times New Roman"/>
          <w:i/>
          <w:color w:val="000000" w:themeColor="text1"/>
          <w:sz w:val="18"/>
          <w:szCs w:val="18"/>
        </w:rPr>
        <w:t>Award</w:t>
      </w:r>
      <w:proofErr w:type="spellEnd"/>
      <w:r w:rsidRPr="00EA340D">
        <w:rPr>
          <w:rFonts w:eastAsia="Times New Roman"/>
          <w:i/>
          <w:color w:val="000000" w:themeColor="text1"/>
          <w:sz w:val="18"/>
          <w:szCs w:val="18"/>
        </w:rPr>
        <w:t xml:space="preserve"> (catégorie Best of the Best), Médailles d’or et de bronze aux Concours de Chronométrie, Best of the Best (</w:t>
      </w:r>
      <w:proofErr w:type="spellStart"/>
      <w:r w:rsidRPr="00EA340D">
        <w:rPr>
          <w:rFonts w:eastAsia="Times New Roman"/>
          <w:i/>
          <w:color w:val="000000" w:themeColor="text1"/>
          <w:sz w:val="18"/>
          <w:szCs w:val="18"/>
        </w:rPr>
        <w:t>Robb</w:t>
      </w:r>
      <w:proofErr w:type="spellEnd"/>
      <w:r w:rsidRPr="00EA340D">
        <w:rPr>
          <w:rFonts w:eastAsia="Times New Roman"/>
          <w:i/>
          <w:color w:val="000000" w:themeColor="text1"/>
          <w:sz w:val="18"/>
          <w:szCs w:val="18"/>
        </w:rPr>
        <w:t xml:space="preserve"> Report), </w:t>
      </w:r>
      <w:proofErr w:type="spellStart"/>
      <w:r w:rsidRPr="00EA340D">
        <w:rPr>
          <w:rFonts w:eastAsia="Times New Roman"/>
          <w:i/>
          <w:color w:val="000000" w:themeColor="text1"/>
          <w:sz w:val="18"/>
          <w:szCs w:val="18"/>
        </w:rPr>
        <w:t>Chronograph</w:t>
      </w:r>
      <w:proofErr w:type="spellEnd"/>
      <w:r w:rsidRPr="00EA340D">
        <w:rPr>
          <w:rFonts w:eastAsia="Times New Roman"/>
          <w:i/>
          <w:color w:val="000000" w:themeColor="text1"/>
          <w:sz w:val="18"/>
          <w:szCs w:val="18"/>
        </w:rPr>
        <w:t xml:space="preserve"> of the </w:t>
      </w:r>
      <w:proofErr w:type="spellStart"/>
      <w:r w:rsidRPr="00EA340D">
        <w:rPr>
          <w:rFonts w:eastAsia="Times New Roman"/>
          <w:i/>
          <w:color w:val="000000" w:themeColor="text1"/>
          <w:sz w:val="18"/>
          <w:szCs w:val="18"/>
        </w:rPr>
        <w:t>Year</w:t>
      </w:r>
      <w:proofErr w:type="spellEnd"/>
      <w:r w:rsidRPr="00EA340D">
        <w:rPr>
          <w:rFonts w:eastAsia="Times New Roman"/>
          <w:i/>
          <w:color w:val="000000" w:themeColor="text1"/>
          <w:sz w:val="18"/>
          <w:szCs w:val="18"/>
        </w:rPr>
        <w:t xml:space="preserve"> (Begin, Japon) ainsi qu’un récent couronnement au Mérite à l’UNESCO. Les créations Louis Moinet font usage fréquent des matériaux disruptifs, tels les fossiles et météorites, dans une démarche créative unique associée à des complications de haute horlogerie conçues sur mesure. La créativité, l’exclusivité, l’art et le design sont les valeurs cardinales de la marque.</w:t>
      </w:r>
    </w:p>
    <w:p w:rsidR="000347EE" w:rsidRPr="00AD5FB7" w:rsidRDefault="000347EE" w:rsidP="000347EE">
      <w:pPr>
        <w:jc w:val="both"/>
        <w:rPr>
          <w:i/>
        </w:rPr>
      </w:pPr>
    </w:p>
    <w:p w:rsidR="00685F27" w:rsidRPr="000347EE" w:rsidRDefault="00685F27" w:rsidP="000347EE">
      <w:pPr>
        <w:spacing w:after="0"/>
        <w:jc w:val="both"/>
        <w:rPr>
          <w:b/>
          <w:i/>
          <w:sz w:val="18"/>
          <w:szCs w:val="18"/>
        </w:rPr>
      </w:pPr>
    </w:p>
    <w:sectPr w:rsidR="00685F27" w:rsidRPr="000347EE" w:rsidSect="00DE18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694" w:right="1417" w:bottom="1417" w:left="1417" w:header="708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6667" w:rsidRPr="00193589" w:rsidRDefault="00546667">
      <w:pPr>
        <w:spacing w:after="0"/>
        <w:rPr>
          <w:lang w:val="en-GB"/>
        </w:rPr>
      </w:pPr>
      <w:r w:rsidRPr="00193589">
        <w:rPr>
          <w:lang w:val="en-GB"/>
        </w:rPr>
        <w:separator/>
      </w:r>
    </w:p>
  </w:endnote>
  <w:endnote w:type="continuationSeparator" w:id="0">
    <w:p w:rsidR="00546667" w:rsidRPr="00193589" w:rsidRDefault="00546667">
      <w:pPr>
        <w:spacing w:after="0"/>
        <w:rPr>
          <w:lang w:val="en-GB"/>
        </w:rPr>
      </w:pPr>
      <w:r w:rsidRPr="00193589">
        <w:rPr>
          <w:lang w:val="en-GB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13F" w:rsidRDefault="00F5213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6D1A" w:rsidRDefault="003B6E02" w:rsidP="008A4954">
    <w:pPr>
      <w:pStyle w:val="Pieddepage"/>
      <w:jc w:val="center"/>
      <w:rPr>
        <w:rFonts w:ascii="Arial" w:hAnsi="Arial" w:cs="Arial"/>
        <w:sz w:val="16"/>
        <w:szCs w:val="16"/>
      </w:rPr>
    </w:pPr>
    <w:r w:rsidRPr="00497018">
      <w:rPr>
        <w:rFonts w:ascii="Arial" w:hAnsi="Arial" w:cs="Arial"/>
        <w:sz w:val="16"/>
        <w:szCs w:val="16"/>
      </w:rPr>
      <w:t xml:space="preserve">Les Ateliers Louis Moinet SA </w:t>
    </w:r>
  </w:p>
  <w:p w:rsidR="003B6E02" w:rsidRPr="0040308F" w:rsidRDefault="003B6E02" w:rsidP="008A4954">
    <w:pPr>
      <w:pStyle w:val="Pieddepage"/>
      <w:jc w:val="center"/>
      <w:rPr>
        <w:rFonts w:ascii="Arial" w:hAnsi="Arial" w:cs="Arial"/>
        <w:sz w:val="16"/>
        <w:szCs w:val="16"/>
      </w:rPr>
    </w:pPr>
    <w:r w:rsidRPr="00497018">
      <w:rPr>
        <w:rFonts w:ascii="Arial" w:hAnsi="Arial" w:cs="Arial"/>
        <w:sz w:val="16"/>
        <w:szCs w:val="16"/>
      </w:rPr>
      <w:t xml:space="preserve">Rue du Temple 1, P.O. Box 28 </w:t>
    </w:r>
    <w:r w:rsidR="0040308F">
      <w:rPr>
        <w:rFonts w:ascii="Arial" w:hAnsi="Arial" w:cs="Arial"/>
        <w:sz w:val="16"/>
        <w:szCs w:val="16"/>
      </w:rPr>
      <w:t>–</w:t>
    </w:r>
    <w:r w:rsidRPr="00497018">
      <w:rPr>
        <w:rFonts w:ascii="Arial" w:hAnsi="Arial" w:cs="Arial"/>
        <w:sz w:val="16"/>
        <w:szCs w:val="16"/>
      </w:rPr>
      <w:t xml:space="preserve"> CH-2072 Saint-Blaise NE </w:t>
    </w:r>
    <w:r w:rsidR="0040308F">
      <w:rPr>
        <w:rFonts w:ascii="Arial" w:hAnsi="Arial" w:cs="Arial"/>
        <w:sz w:val="16"/>
        <w:szCs w:val="16"/>
      </w:rPr>
      <w:t>–</w:t>
    </w:r>
    <w:r w:rsidRPr="00497018">
      <w:rPr>
        <w:rFonts w:ascii="Arial" w:hAnsi="Arial" w:cs="Arial"/>
        <w:sz w:val="16"/>
        <w:szCs w:val="16"/>
      </w:rPr>
      <w:t xml:space="preserve"> Tel </w:t>
    </w:r>
    <w:r w:rsidRPr="0040308F">
      <w:rPr>
        <w:rFonts w:ascii="Arial" w:hAnsi="Arial" w:cs="Arial"/>
        <w:sz w:val="16"/>
        <w:szCs w:val="16"/>
      </w:rPr>
      <w:t xml:space="preserve">+41 32 753 68 14 </w:t>
    </w:r>
    <w:r w:rsidR="0040308F">
      <w:rPr>
        <w:rFonts w:ascii="Arial" w:hAnsi="Arial" w:cs="Arial"/>
        <w:sz w:val="16"/>
        <w:szCs w:val="16"/>
      </w:rPr>
      <w:t>–</w:t>
    </w:r>
    <w:r w:rsidR="008A4954">
      <w:rPr>
        <w:rFonts w:ascii="Arial" w:hAnsi="Arial" w:cs="Arial"/>
        <w:sz w:val="16"/>
        <w:szCs w:val="16"/>
      </w:rPr>
      <w:t xml:space="preserve"> </w:t>
    </w:r>
    <w:r w:rsidRPr="0040308F">
      <w:rPr>
        <w:rFonts w:ascii="Arial" w:hAnsi="Arial" w:cs="Arial"/>
        <w:sz w:val="16"/>
        <w:szCs w:val="16"/>
      </w:rPr>
      <w:t>Fax</w:t>
    </w:r>
    <w:r w:rsidR="0040308F">
      <w:rPr>
        <w:rFonts w:ascii="Arial" w:hAnsi="Arial" w:cs="Arial"/>
        <w:sz w:val="16"/>
        <w:szCs w:val="16"/>
      </w:rPr>
      <w:t xml:space="preserve"> </w:t>
    </w:r>
    <w:r w:rsidRPr="0040308F">
      <w:rPr>
        <w:rFonts w:ascii="Arial" w:hAnsi="Arial" w:cs="Arial"/>
        <w:sz w:val="16"/>
        <w:szCs w:val="16"/>
      </w:rPr>
      <w:t>+41 32 753 68 16</w:t>
    </w:r>
  </w:p>
  <w:p w:rsidR="003B6E02" w:rsidRPr="0040308F" w:rsidRDefault="003B6E02" w:rsidP="008A4954">
    <w:pPr>
      <w:pStyle w:val="Pieddepage"/>
      <w:jc w:val="center"/>
      <w:rPr>
        <w:rFonts w:ascii="Arial" w:hAnsi="Arial" w:cs="Arial"/>
        <w:sz w:val="16"/>
        <w:szCs w:val="16"/>
      </w:rPr>
    </w:pPr>
    <w:r w:rsidRPr="0040308F">
      <w:rPr>
        <w:rFonts w:ascii="Arial" w:hAnsi="Arial" w:cs="Arial"/>
        <w:sz w:val="16"/>
        <w:szCs w:val="16"/>
      </w:rPr>
      <w:t xml:space="preserve">presse@louismoinet.com </w:t>
    </w:r>
    <w:r w:rsidR="0040308F">
      <w:rPr>
        <w:rFonts w:ascii="Arial" w:hAnsi="Arial" w:cs="Arial"/>
        <w:sz w:val="16"/>
        <w:szCs w:val="16"/>
      </w:rPr>
      <w:t>–</w:t>
    </w:r>
    <w:r w:rsidRPr="0040308F">
      <w:rPr>
        <w:rFonts w:ascii="Arial" w:hAnsi="Arial" w:cs="Arial"/>
        <w:sz w:val="16"/>
        <w:szCs w:val="16"/>
      </w:rPr>
      <w:t xml:space="preserve"> www.louismoinet.com</w:t>
    </w:r>
  </w:p>
  <w:p w:rsidR="003B6E02" w:rsidRPr="0040308F" w:rsidRDefault="003B6E02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13F" w:rsidRDefault="00F5213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6667" w:rsidRPr="00193589" w:rsidRDefault="00546667">
      <w:pPr>
        <w:spacing w:after="0"/>
        <w:rPr>
          <w:lang w:val="en-GB"/>
        </w:rPr>
      </w:pPr>
      <w:r w:rsidRPr="00193589">
        <w:rPr>
          <w:lang w:val="en-GB"/>
        </w:rPr>
        <w:separator/>
      </w:r>
    </w:p>
  </w:footnote>
  <w:footnote w:type="continuationSeparator" w:id="0">
    <w:p w:rsidR="00546667" w:rsidRPr="00193589" w:rsidRDefault="00546667">
      <w:pPr>
        <w:spacing w:after="0"/>
        <w:rPr>
          <w:lang w:val="en-GB"/>
        </w:rPr>
      </w:pPr>
      <w:r w:rsidRPr="00193589">
        <w:rPr>
          <w:lang w:val="en-GB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13F" w:rsidRDefault="00F5213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6E02" w:rsidRPr="00193589" w:rsidRDefault="003B6E02" w:rsidP="002C6DFD">
    <w:pPr>
      <w:pStyle w:val="En-tte"/>
      <w:jc w:val="center"/>
      <w:rPr>
        <w:lang w:val="en-GB"/>
      </w:rPr>
    </w:pPr>
    <w:r w:rsidRPr="00193589">
      <w:rPr>
        <w:noProof/>
        <w:lang w:val="en-US"/>
      </w:rPr>
      <w:drawing>
        <wp:inline distT="0" distB="0" distL="0" distR="0">
          <wp:extent cx="1613653" cy="865505"/>
          <wp:effectExtent l="25400" t="0" r="11947" b="0"/>
          <wp:docPr id="10" name="Imag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3653" cy="8655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13F" w:rsidRDefault="00F5213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C55317"/>
    <w:multiLevelType w:val="hybridMultilevel"/>
    <w:tmpl w:val="B4F0D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7A55"/>
    <w:rsid w:val="000011F5"/>
    <w:rsid w:val="00006157"/>
    <w:rsid w:val="000157D9"/>
    <w:rsid w:val="000347EE"/>
    <w:rsid w:val="00044B2D"/>
    <w:rsid w:val="0005766B"/>
    <w:rsid w:val="000643F7"/>
    <w:rsid w:val="000718E2"/>
    <w:rsid w:val="000856E1"/>
    <w:rsid w:val="00091664"/>
    <w:rsid w:val="000A00F6"/>
    <w:rsid w:val="000A119B"/>
    <w:rsid w:val="000B21B7"/>
    <w:rsid w:val="000C3029"/>
    <w:rsid w:val="000D19A6"/>
    <w:rsid w:val="000F3919"/>
    <w:rsid w:val="0011251E"/>
    <w:rsid w:val="00113A10"/>
    <w:rsid w:val="00116408"/>
    <w:rsid w:val="001312F1"/>
    <w:rsid w:val="0013435C"/>
    <w:rsid w:val="001360CB"/>
    <w:rsid w:val="0013644B"/>
    <w:rsid w:val="00137E50"/>
    <w:rsid w:val="00143538"/>
    <w:rsid w:val="00151B33"/>
    <w:rsid w:val="00155C1B"/>
    <w:rsid w:val="00161225"/>
    <w:rsid w:val="00164F6A"/>
    <w:rsid w:val="001761E5"/>
    <w:rsid w:val="00186CAE"/>
    <w:rsid w:val="00193589"/>
    <w:rsid w:val="001A0BED"/>
    <w:rsid w:val="001A534E"/>
    <w:rsid w:val="001A665D"/>
    <w:rsid w:val="001C36D2"/>
    <w:rsid w:val="001C7133"/>
    <w:rsid w:val="001E1046"/>
    <w:rsid w:val="001E3C0B"/>
    <w:rsid w:val="001F3F68"/>
    <w:rsid w:val="00201AD9"/>
    <w:rsid w:val="0021236D"/>
    <w:rsid w:val="0021266C"/>
    <w:rsid w:val="0021339A"/>
    <w:rsid w:val="002232C1"/>
    <w:rsid w:val="00244736"/>
    <w:rsid w:val="00245A6F"/>
    <w:rsid w:val="00260E1F"/>
    <w:rsid w:val="00261239"/>
    <w:rsid w:val="0027241B"/>
    <w:rsid w:val="002728B5"/>
    <w:rsid w:val="00281845"/>
    <w:rsid w:val="0028791B"/>
    <w:rsid w:val="002A32BA"/>
    <w:rsid w:val="002A3ECF"/>
    <w:rsid w:val="002B4D85"/>
    <w:rsid w:val="002C0861"/>
    <w:rsid w:val="002C3997"/>
    <w:rsid w:val="002C5E2D"/>
    <w:rsid w:val="002C6656"/>
    <w:rsid w:val="002C6DFD"/>
    <w:rsid w:val="002D4E30"/>
    <w:rsid w:val="002E1DA1"/>
    <w:rsid w:val="002E2F4A"/>
    <w:rsid w:val="002E59F0"/>
    <w:rsid w:val="002F0E02"/>
    <w:rsid w:val="00313749"/>
    <w:rsid w:val="00314D3D"/>
    <w:rsid w:val="00321C03"/>
    <w:rsid w:val="00326534"/>
    <w:rsid w:val="00335EC9"/>
    <w:rsid w:val="00340F63"/>
    <w:rsid w:val="00344899"/>
    <w:rsid w:val="00345322"/>
    <w:rsid w:val="003469CB"/>
    <w:rsid w:val="00366D1A"/>
    <w:rsid w:val="00370B03"/>
    <w:rsid w:val="003823F3"/>
    <w:rsid w:val="0038505F"/>
    <w:rsid w:val="00397A55"/>
    <w:rsid w:val="003A1F67"/>
    <w:rsid w:val="003A2403"/>
    <w:rsid w:val="003A5209"/>
    <w:rsid w:val="003A597D"/>
    <w:rsid w:val="003A5EA5"/>
    <w:rsid w:val="003B6E02"/>
    <w:rsid w:val="003D1DF0"/>
    <w:rsid w:val="003E79EC"/>
    <w:rsid w:val="003F4C2D"/>
    <w:rsid w:val="0040308F"/>
    <w:rsid w:val="00420765"/>
    <w:rsid w:val="00432051"/>
    <w:rsid w:val="004377B8"/>
    <w:rsid w:val="00441B7F"/>
    <w:rsid w:val="004443DA"/>
    <w:rsid w:val="004539FF"/>
    <w:rsid w:val="00465BD3"/>
    <w:rsid w:val="0047352C"/>
    <w:rsid w:val="004746F4"/>
    <w:rsid w:val="00480FB8"/>
    <w:rsid w:val="00481F83"/>
    <w:rsid w:val="00492541"/>
    <w:rsid w:val="00497018"/>
    <w:rsid w:val="004A3B65"/>
    <w:rsid w:val="004B7C51"/>
    <w:rsid w:val="004C120B"/>
    <w:rsid w:val="004D0174"/>
    <w:rsid w:val="004D3EE6"/>
    <w:rsid w:val="004E31D6"/>
    <w:rsid w:val="00502623"/>
    <w:rsid w:val="0050442B"/>
    <w:rsid w:val="00507A39"/>
    <w:rsid w:val="00512816"/>
    <w:rsid w:val="005265EB"/>
    <w:rsid w:val="00536CD2"/>
    <w:rsid w:val="00540F39"/>
    <w:rsid w:val="00546667"/>
    <w:rsid w:val="00552A89"/>
    <w:rsid w:val="005553A6"/>
    <w:rsid w:val="00564647"/>
    <w:rsid w:val="00571068"/>
    <w:rsid w:val="0058302D"/>
    <w:rsid w:val="005856D7"/>
    <w:rsid w:val="005A21FF"/>
    <w:rsid w:val="005C0A78"/>
    <w:rsid w:val="005D1612"/>
    <w:rsid w:val="005D4FB1"/>
    <w:rsid w:val="005D712B"/>
    <w:rsid w:val="005E2797"/>
    <w:rsid w:val="005E2B8B"/>
    <w:rsid w:val="005E39A7"/>
    <w:rsid w:val="005F05B4"/>
    <w:rsid w:val="005F3FFC"/>
    <w:rsid w:val="005F43E8"/>
    <w:rsid w:val="005F675A"/>
    <w:rsid w:val="005F77AA"/>
    <w:rsid w:val="006040E1"/>
    <w:rsid w:val="00613492"/>
    <w:rsid w:val="00613663"/>
    <w:rsid w:val="00614DB0"/>
    <w:rsid w:val="00616A4A"/>
    <w:rsid w:val="00623109"/>
    <w:rsid w:val="006314A2"/>
    <w:rsid w:val="00637863"/>
    <w:rsid w:val="00643A3C"/>
    <w:rsid w:val="00650E0C"/>
    <w:rsid w:val="006512CD"/>
    <w:rsid w:val="006607B7"/>
    <w:rsid w:val="00666A3C"/>
    <w:rsid w:val="00681425"/>
    <w:rsid w:val="00682025"/>
    <w:rsid w:val="006828AC"/>
    <w:rsid w:val="00685F27"/>
    <w:rsid w:val="00690F54"/>
    <w:rsid w:val="00695B8D"/>
    <w:rsid w:val="0069656D"/>
    <w:rsid w:val="006A1D16"/>
    <w:rsid w:val="006B29DC"/>
    <w:rsid w:val="006C32BC"/>
    <w:rsid w:val="006D3DF2"/>
    <w:rsid w:val="006D65BF"/>
    <w:rsid w:val="006E1DF2"/>
    <w:rsid w:val="006E6CD0"/>
    <w:rsid w:val="007226C9"/>
    <w:rsid w:val="007310D8"/>
    <w:rsid w:val="00733CAF"/>
    <w:rsid w:val="007345AC"/>
    <w:rsid w:val="007450EA"/>
    <w:rsid w:val="00755470"/>
    <w:rsid w:val="007750AA"/>
    <w:rsid w:val="00793DA3"/>
    <w:rsid w:val="007A7A0F"/>
    <w:rsid w:val="007B097B"/>
    <w:rsid w:val="007C4346"/>
    <w:rsid w:val="007D53BA"/>
    <w:rsid w:val="007E636F"/>
    <w:rsid w:val="007F7094"/>
    <w:rsid w:val="00820704"/>
    <w:rsid w:val="008272C8"/>
    <w:rsid w:val="00844A08"/>
    <w:rsid w:val="00860DE8"/>
    <w:rsid w:val="00867A8F"/>
    <w:rsid w:val="00873270"/>
    <w:rsid w:val="00875A94"/>
    <w:rsid w:val="00882B9D"/>
    <w:rsid w:val="008A3D16"/>
    <w:rsid w:val="008A4954"/>
    <w:rsid w:val="008A7D8E"/>
    <w:rsid w:val="008D140C"/>
    <w:rsid w:val="008D564B"/>
    <w:rsid w:val="008E4021"/>
    <w:rsid w:val="008E4AB5"/>
    <w:rsid w:val="00904015"/>
    <w:rsid w:val="00906A01"/>
    <w:rsid w:val="009162DD"/>
    <w:rsid w:val="00920DBB"/>
    <w:rsid w:val="00922A1F"/>
    <w:rsid w:val="00923335"/>
    <w:rsid w:val="00930360"/>
    <w:rsid w:val="00975E7F"/>
    <w:rsid w:val="00982A73"/>
    <w:rsid w:val="00984CBF"/>
    <w:rsid w:val="00985DB7"/>
    <w:rsid w:val="00987EFF"/>
    <w:rsid w:val="00995126"/>
    <w:rsid w:val="009A693A"/>
    <w:rsid w:val="009B32C9"/>
    <w:rsid w:val="009B36E3"/>
    <w:rsid w:val="009C2F89"/>
    <w:rsid w:val="009C499D"/>
    <w:rsid w:val="009C734A"/>
    <w:rsid w:val="009D5366"/>
    <w:rsid w:val="009E7D78"/>
    <w:rsid w:val="009F0E96"/>
    <w:rsid w:val="00A05B0C"/>
    <w:rsid w:val="00A0721C"/>
    <w:rsid w:val="00A125C8"/>
    <w:rsid w:val="00A13A51"/>
    <w:rsid w:val="00A13BD3"/>
    <w:rsid w:val="00A30438"/>
    <w:rsid w:val="00A30F6D"/>
    <w:rsid w:val="00A339AA"/>
    <w:rsid w:val="00A37768"/>
    <w:rsid w:val="00A47801"/>
    <w:rsid w:val="00A5463D"/>
    <w:rsid w:val="00A5488D"/>
    <w:rsid w:val="00A56D1B"/>
    <w:rsid w:val="00A56EF7"/>
    <w:rsid w:val="00A71553"/>
    <w:rsid w:val="00A75BA9"/>
    <w:rsid w:val="00A86FF3"/>
    <w:rsid w:val="00A879AC"/>
    <w:rsid w:val="00A9194D"/>
    <w:rsid w:val="00A9637D"/>
    <w:rsid w:val="00AA4EDB"/>
    <w:rsid w:val="00AB289A"/>
    <w:rsid w:val="00AB539B"/>
    <w:rsid w:val="00AC6F9C"/>
    <w:rsid w:val="00AD5FB7"/>
    <w:rsid w:val="00B010B2"/>
    <w:rsid w:val="00B03371"/>
    <w:rsid w:val="00B108D2"/>
    <w:rsid w:val="00B10CF5"/>
    <w:rsid w:val="00B12A10"/>
    <w:rsid w:val="00B13D5C"/>
    <w:rsid w:val="00B14F07"/>
    <w:rsid w:val="00B32B68"/>
    <w:rsid w:val="00B41A77"/>
    <w:rsid w:val="00B44C2C"/>
    <w:rsid w:val="00B50122"/>
    <w:rsid w:val="00B569C4"/>
    <w:rsid w:val="00B656C4"/>
    <w:rsid w:val="00B65DB1"/>
    <w:rsid w:val="00B701DD"/>
    <w:rsid w:val="00B748FD"/>
    <w:rsid w:val="00B8375D"/>
    <w:rsid w:val="00B9046B"/>
    <w:rsid w:val="00B919E0"/>
    <w:rsid w:val="00B94AFF"/>
    <w:rsid w:val="00B94C72"/>
    <w:rsid w:val="00B970C1"/>
    <w:rsid w:val="00BB4A1B"/>
    <w:rsid w:val="00BB4BC5"/>
    <w:rsid w:val="00BB6732"/>
    <w:rsid w:val="00BD2293"/>
    <w:rsid w:val="00BD3173"/>
    <w:rsid w:val="00BD664C"/>
    <w:rsid w:val="00BE27FD"/>
    <w:rsid w:val="00BE2FCE"/>
    <w:rsid w:val="00BE3FBA"/>
    <w:rsid w:val="00BE724F"/>
    <w:rsid w:val="00BF0650"/>
    <w:rsid w:val="00BF2650"/>
    <w:rsid w:val="00C07DC9"/>
    <w:rsid w:val="00C22DCC"/>
    <w:rsid w:val="00C375D6"/>
    <w:rsid w:val="00C404EE"/>
    <w:rsid w:val="00C437A8"/>
    <w:rsid w:val="00C467AA"/>
    <w:rsid w:val="00C52F36"/>
    <w:rsid w:val="00C556F3"/>
    <w:rsid w:val="00C652D8"/>
    <w:rsid w:val="00C7552E"/>
    <w:rsid w:val="00C77494"/>
    <w:rsid w:val="00C806B3"/>
    <w:rsid w:val="00C820E6"/>
    <w:rsid w:val="00C866A2"/>
    <w:rsid w:val="00C87CB0"/>
    <w:rsid w:val="00C91AF7"/>
    <w:rsid w:val="00C947F2"/>
    <w:rsid w:val="00CA4C68"/>
    <w:rsid w:val="00CB119F"/>
    <w:rsid w:val="00CC25DF"/>
    <w:rsid w:val="00CE3539"/>
    <w:rsid w:val="00CE42F8"/>
    <w:rsid w:val="00CE6CCF"/>
    <w:rsid w:val="00CF3025"/>
    <w:rsid w:val="00CF66EE"/>
    <w:rsid w:val="00D00E34"/>
    <w:rsid w:val="00D01870"/>
    <w:rsid w:val="00D0728C"/>
    <w:rsid w:val="00D078DF"/>
    <w:rsid w:val="00D13772"/>
    <w:rsid w:val="00D20FC2"/>
    <w:rsid w:val="00D35ED9"/>
    <w:rsid w:val="00D55575"/>
    <w:rsid w:val="00D55B1D"/>
    <w:rsid w:val="00D613CF"/>
    <w:rsid w:val="00D71124"/>
    <w:rsid w:val="00D72F25"/>
    <w:rsid w:val="00D76075"/>
    <w:rsid w:val="00D82E0D"/>
    <w:rsid w:val="00DA125A"/>
    <w:rsid w:val="00DA1771"/>
    <w:rsid w:val="00DA31C0"/>
    <w:rsid w:val="00DC7583"/>
    <w:rsid w:val="00DD24BB"/>
    <w:rsid w:val="00DD39AD"/>
    <w:rsid w:val="00DD49FC"/>
    <w:rsid w:val="00DE18FA"/>
    <w:rsid w:val="00DE4DEA"/>
    <w:rsid w:val="00DE5973"/>
    <w:rsid w:val="00DF5B45"/>
    <w:rsid w:val="00E0064C"/>
    <w:rsid w:val="00E07CD1"/>
    <w:rsid w:val="00E12644"/>
    <w:rsid w:val="00E141D4"/>
    <w:rsid w:val="00E21075"/>
    <w:rsid w:val="00E3118F"/>
    <w:rsid w:val="00E31D36"/>
    <w:rsid w:val="00E52D3C"/>
    <w:rsid w:val="00E663C3"/>
    <w:rsid w:val="00E7576B"/>
    <w:rsid w:val="00E92923"/>
    <w:rsid w:val="00E95CF7"/>
    <w:rsid w:val="00EA340D"/>
    <w:rsid w:val="00EB1E70"/>
    <w:rsid w:val="00EB54C1"/>
    <w:rsid w:val="00ED02C6"/>
    <w:rsid w:val="00ED5515"/>
    <w:rsid w:val="00F118E3"/>
    <w:rsid w:val="00F12C31"/>
    <w:rsid w:val="00F17CFF"/>
    <w:rsid w:val="00F41532"/>
    <w:rsid w:val="00F417B6"/>
    <w:rsid w:val="00F478EA"/>
    <w:rsid w:val="00F478F5"/>
    <w:rsid w:val="00F5213F"/>
    <w:rsid w:val="00F62451"/>
    <w:rsid w:val="00F638BC"/>
    <w:rsid w:val="00F652AC"/>
    <w:rsid w:val="00F6567E"/>
    <w:rsid w:val="00F71324"/>
    <w:rsid w:val="00F86E94"/>
    <w:rsid w:val="00F9421A"/>
    <w:rsid w:val="00FB4962"/>
    <w:rsid w:val="00FC1DF0"/>
    <w:rsid w:val="00FC4EC2"/>
    <w:rsid w:val="00FD2708"/>
    <w:rsid w:val="00FD3D80"/>
    <w:rsid w:val="00FD4B39"/>
    <w:rsid w:val="00FE4AD5"/>
    <w:rsid w:val="00FE5D5D"/>
    <w:rsid w:val="00FF0244"/>
    <w:rsid w:val="00FF18D4"/>
    <w:rsid w:val="00FF35A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2040786B"/>
  <w15:docId w15:val="{82F90F89-763C-47E5-9FDC-531AB737C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D422E"/>
    <w:rPr>
      <w:rFonts w:ascii="Calibri" w:hAnsi="Calibri"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97A55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397A55"/>
    <w:rPr>
      <w:rFonts w:ascii="Calibri" w:hAnsi="Calibri"/>
      <w:sz w:val="22"/>
    </w:rPr>
  </w:style>
  <w:style w:type="paragraph" w:styleId="Pieddepage">
    <w:name w:val="footer"/>
    <w:basedOn w:val="Normal"/>
    <w:link w:val="PieddepageCar"/>
    <w:uiPriority w:val="99"/>
    <w:unhideWhenUsed/>
    <w:rsid w:val="00397A55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397A55"/>
    <w:rPr>
      <w:rFonts w:ascii="Calibri" w:hAnsi="Calibri"/>
      <w:sz w:val="22"/>
    </w:rPr>
  </w:style>
  <w:style w:type="paragraph" w:styleId="Textedebulles">
    <w:name w:val="Balloon Text"/>
    <w:basedOn w:val="Normal"/>
    <w:link w:val="TextedebullesCar"/>
    <w:rsid w:val="00685F27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685F27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rsid w:val="004746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04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464</Words>
  <Characters>2557</Characters>
  <Application>Microsoft Office Word</Application>
  <DocSecurity>0</DocSecurity>
  <Lines>21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Olivier</dc:creator>
  <cp:lastModifiedBy>Aurélie Jordi</cp:lastModifiedBy>
  <cp:revision>22</cp:revision>
  <cp:lastPrinted>2018-07-20T08:16:00Z</cp:lastPrinted>
  <dcterms:created xsi:type="dcterms:W3CDTF">2017-06-16T08:36:00Z</dcterms:created>
  <dcterms:modified xsi:type="dcterms:W3CDTF">2018-10-01T12:26:00Z</dcterms:modified>
</cp:coreProperties>
</file>