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000000" w:themeColor="text1"/>
  <w:body>
    <w:p w14:paraId="34D82082" w14:textId="3B4DC1CE" w:rsidR="00567CAB" w:rsidRDefault="00567CAB" w:rsidP="00852128">
      <w:pPr>
        <w:jc w:val="center"/>
      </w:pPr>
      <w:bookmarkStart w:id="0" w:name="_Hlk54855819"/>
      <w:bookmarkEnd w:id="0"/>
    </w:p>
    <w:p w14:paraId="6A83A1E4" w14:textId="3C5AACF7" w:rsidR="00852128" w:rsidRDefault="00852128" w:rsidP="00852128">
      <w:pPr>
        <w:jc w:val="center"/>
        <w:rPr>
          <w:sz w:val="10"/>
        </w:rPr>
      </w:pPr>
      <w:bookmarkStart w:id="1" w:name="_Hlk27052635"/>
      <w:bookmarkEnd w:id="1"/>
    </w:p>
    <w:p w14:paraId="7DAA415D" w14:textId="628AB9D4" w:rsidR="00BC4708" w:rsidRDefault="00BC4708" w:rsidP="00852128">
      <w:pPr>
        <w:jc w:val="center"/>
        <w:rPr>
          <w:sz w:val="10"/>
        </w:rPr>
      </w:pPr>
    </w:p>
    <w:p w14:paraId="7F07DA98" w14:textId="1EBF7FF1" w:rsidR="00BC4708" w:rsidRDefault="00BC4708" w:rsidP="00852128">
      <w:pPr>
        <w:jc w:val="center"/>
        <w:rPr>
          <w:sz w:val="10"/>
        </w:rPr>
      </w:pPr>
    </w:p>
    <w:p w14:paraId="7688CCFB" w14:textId="323CE2B9" w:rsidR="00BC4708" w:rsidRDefault="00BC4708" w:rsidP="00852128">
      <w:pPr>
        <w:jc w:val="center"/>
        <w:rPr>
          <w:sz w:val="10"/>
        </w:rPr>
      </w:pPr>
    </w:p>
    <w:p w14:paraId="4163F8A5" w14:textId="02F62492" w:rsidR="00BC4708" w:rsidRPr="004501A0" w:rsidRDefault="00BC4708" w:rsidP="00852128">
      <w:pPr>
        <w:jc w:val="center"/>
        <w:rPr>
          <w:sz w:val="10"/>
        </w:rPr>
      </w:pPr>
    </w:p>
    <w:p w14:paraId="7BD6FD6F" w14:textId="1578C48C" w:rsidR="00BC4708" w:rsidRPr="00792E01" w:rsidRDefault="00BC4708" w:rsidP="00BC4708">
      <w:pPr>
        <w:rPr>
          <w:sz w:val="10"/>
        </w:rPr>
      </w:pPr>
    </w:p>
    <w:p w14:paraId="0A9E7B8C" w14:textId="375D83AB" w:rsidR="000F327A" w:rsidRPr="00E81970" w:rsidRDefault="00E81970" w:rsidP="0000481A">
      <w:pPr>
        <w:spacing w:after="0" w:line="240" w:lineRule="auto"/>
        <w:jc w:val="center"/>
        <w:rPr>
          <w:b/>
          <w:bCs/>
          <w:caps/>
          <w:sz w:val="36"/>
          <w:szCs w:val="36"/>
          <w:lang w:val="fr-FR"/>
        </w:rPr>
      </w:pPr>
      <w:r w:rsidRPr="00E81970">
        <w:rPr>
          <w:b/>
          <w:bCs/>
          <w:caps/>
          <w:sz w:val="36"/>
          <w:szCs w:val="36"/>
          <w:lang w:val="fr-FR"/>
        </w:rPr>
        <w:t>LOUIS MOINEt NOUVEAU PARTENAIRE DE</w:t>
      </w:r>
    </w:p>
    <w:p w14:paraId="12543132" w14:textId="64C46404" w:rsidR="000F327A" w:rsidRDefault="000F327A" w:rsidP="0000481A">
      <w:pPr>
        <w:spacing w:after="0" w:line="240" w:lineRule="auto"/>
        <w:jc w:val="center"/>
        <w:rPr>
          <w:b/>
          <w:bCs/>
          <w:caps/>
          <w:sz w:val="40"/>
          <w:szCs w:val="40"/>
          <w:lang w:val="fr-FR"/>
        </w:rPr>
      </w:pPr>
      <w:r w:rsidRPr="00E81970">
        <w:rPr>
          <w:b/>
          <w:bCs/>
          <w:caps/>
          <w:sz w:val="36"/>
          <w:szCs w:val="36"/>
          <w:lang w:val="fr-FR"/>
        </w:rPr>
        <w:t xml:space="preserve"> </w:t>
      </w:r>
      <w:r w:rsidR="00E81970" w:rsidRPr="00E81970">
        <w:rPr>
          <w:b/>
          <w:bCs/>
          <w:caps/>
          <w:sz w:val="36"/>
          <w:szCs w:val="36"/>
          <w:lang w:val="fr-FR"/>
        </w:rPr>
        <w:t xml:space="preserve">LA FONDATION DE LA HAUTE HORLOGERIE </w:t>
      </w:r>
    </w:p>
    <w:p w14:paraId="0F6711FE" w14:textId="77777777" w:rsidR="0000481A" w:rsidRDefault="0000481A" w:rsidP="00E81970">
      <w:pPr>
        <w:jc w:val="both"/>
        <w:rPr>
          <w:rFonts w:ascii="Arial Nova Light" w:hAnsi="Arial Nova Light"/>
          <w:lang w:val="fr-FR"/>
        </w:rPr>
      </w:pPr>
    </w:p>
    <w:p w14:paraId="744E0E8B" w14:textId="5892B643" w:rsidR="00E81970" w:rsidRPr="00E81970" w:rsidRDefault="00E81970" w:rsidP="00E81970">
      <w:pPr>
        <w:jc w:val="both"/>
        <w:rPr>
          <w:rFonts w:ascii="Arial Nova Light" w:hAnsi="Arial Nova Light"/>
          <w:lang w:val="fr-FR"/>
        </w:rPr>
      </w:pPr>
      <w:r w:rsidRPr="00E81970">
        <w:rPr>
          <w:rFonts w:ascii="Arial Nova Light" w:hAnsi="Arial Nova Light"/>
          <w:lang w:val="fr-FR"/>
        </w:rPr>
        <w:t>Louis Moinet est fier d’apporter sa pierre à l’édifice de la Fondation de la Haute Horlogerie (FHH), et ainsi d’encourager ses remarquables initiatives de promotion, mise en valeur et maintien de l’excellence horlogère à travers le monde.</w:t>
      </w:r>
    </w:p>
    <w:p w14:paraId="5CDF657F" w14:textId="08F6B7E9" w:rsidR="00E81970" w:rsidRPr="00E81970" w:rsidRDefault="00E81970" w:rsidP="00E81970">
      <w:pPr>
        <w:jc w:val="both"/>
        <w:rPr>
          <w:rFonts w:ascii="Arial Nova Light" w:hAnsi="Arial Nova Light"/>
          <w:lang w:val="fr-FR"/>
        </w:rPr>
      </w:pPr>
      <w:r w:rsidRPr="00E81970">
        <w:rPr>
          <w:rFonts w:ascii="Arial Nova Light" w:hAnsi="Arial Nova Light"/>
          <w:lang w:val="fr-FR"/>
        </w:rPr>
        <w:t xml:space="preserve">Etablis en 2004 dans le canton suisse de Neuchâtel, Les Ateliers Louis Moinet portent un nom important, celui de l’horloger, ami et confident d’Abraham-Louis Breguet. Ses inventions comptent notamment celle du « compteur de tierces ». Cet instrument destiné à faciliter les observations astronomiques, réalisé en 1816, est reconnu comme le premier chronographe de l’histoire de l’horlogerie. Le même esprit d’innovation caractérise aujourd’hui la marque Louis Moinet. Jean-Marie Schaller, CEO &amp; Creative Director, et son équipe œuvrent à la manufacture de montres mécaniques d’avant-garde et d’une personnalité marquée, uniquement en pièces uniques ou séries limitées. De nombreuses créations incorporent des matières rares, interstellaires ou préhistoriques. Cette approche se matérialise par deux collections : l’art cosmique et les merveilles mécaniques, toujours à travers des réalisations de haute complexité.  </w:t>
      </w:r>
    </w:p>
    <w:p w14:paraId="13E97151" w14:textId="5980F019" w:rsidR="005001E9" w:rsidRDefault="00E81970" w:rsidP="001A074D">
      <w:pPr>
        <w:jc w:val="both"/>
        <w:rPr>
          <w:rFonts w:ascii="Arial Nova Light" w:hAnsi="Arial Nova Light"/>
          <w:lang w:val="fr-FR"/>
        </w:rPr>
      </w:pPr>
      <w:r w:rsidRPr="00E81970">
        <w:rPr>
          <w:rFonts w:ascii="Arial Nova Light" w:hAnsi="Arial Nova Light"/>
          <w:lang w:val="fr-FR"/>
        </w:rPr>
        <w:t>« C’est un privilège de rejoindre la Fondation de la Haute Horlogerie, dont j’ai toujours admiré le travail. Mettre en valeur la belle horlogerie est la plus belle mission qui soit » déclare Jean-Marie Schaller, CEO et Creative Director. Vingt ans après avoir présidé à la renaissance de Louis Moinet, il a fait sienne la devise du célèbre horloger : « Il ne faut inventer que pour le besoin de l’Art ».</w:t>
      </w:r>
    </w:p>
    <w:p w14:paraId="70225EE2" w14:textId="60A8D42B" w:rsidR="005001E9" w:rsidRDefault="009136EC" w:rsidP="005001E9">
      <w:pPr>
        <w:jc w:val="center"/>
        <w:rPr>
          <w:rFonts w:ascii="Arial Nova Light" w:hAnsi="Arial Nova Light"/>
          <w:lang w:val="fr-FR"/>
        </w:rPr>
      </w:pPr>
      <w:r>
        <w:rPr>
          <w:rFonts w:ascii="Arial Nova Light" w:hAnsi="Arial Nova Light"/>
          <w:noProof/>
          <w:lang w:val="fr-FR"/>
        </w:rPr>
        <w:drawing>
          <wp:inline distT="0" distB="0" distL="0" distR="0" wp14:anchorId="7DB12109" wp14:editId="21B50990">
            <wp:extent cx="3438694" cy="256194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449670" cy="2570117"/>
                    </a:xfrm>
                    <a:prstGeom prst="rect">
                      <a:avLst/>
                    </a:prstGeom>
                    <a:noFill/>
                    <a:ln>
                      <a:noFill/>
                    </a:ln>
                  </pic:spPr>
                </pic:pic>
              </a:graphicData>
            </a:graphic>
          </wp:inline>
        </w:drawing>
      </w:r>
    </w:p>
    <w:p w14:paraId="47E05574" w14:textId="6E976294" w:rsidR="005A7D97" w:rsidRPr="00364700" w:rsidRDefault="005A7D97" w:rsidP="005001E9">
      <w:pPr>
        <w:jc w:val="center"/>
        <w:rPr>
          <w:rFonts w:ascii="Arial Nova Light" w:hAnsi="Arial Nova Light"/>
          <w:sz w:val="16"/>
          <w:szCs w:val="16"/>
          <w:lang w:val="fr-FR"/>
        </w:rPr>
      </w:pPr>
      <w:r w:rsidRPr="00364700">
        <w:rPr>
          <w:rFonts w:ascii="Arial Nova Light" w:hAnsi="Arial Nova Light"/>
          <w:sz w:val="16"/>
          <w:szCs w:val="16"/>
          <w:lang w:val="fr-FR"/>
        </w:rPr>
        <w:t xml:space="preserve">Les Ateliers Louis Moinet SA, </w:t>
      </w:r>
      <w:r w:rsidR="007F4A4D" w:rsidRPr="00364700">
        <w:rPr>
          <w:rFonts w:ascii="Arial Nova Light" w:hAnsi="Arial Nova Light"/>
          <w:sz w:val="16"/>
          <w:szCs w:val="16"/>
          <w:lang w:val="fr-FR"/>
        </w:rPr>
        <w:t>Saint-Blaise</w:t>
      </w:r>
      <w:r w:rsidRPr="00364700">
        <w:rPr>
          <w:rFonts w:ascii="Arial Nova Light" w:hAnsi="Arial Nova Light"/>
          <w:sz w:val="16"/>
          <w:szCs w:val="16"/>
          <w:lang w:val="fr-FR"/>
        </w:rPr>
        <w:t xml:space="preserve">  </w:t>
      </w:r>
    </w:p>
    <w:p w14:paraId="7C86354E" w14:textId="43B7DF68" w:rsidR="005001E9" w:rsidRDefault="005001E9" w:rsidP="001A074D">
      <w:pPr>
        <w:jc w:val="both"/>
        <w:rPr>
          <w:rFonts w:ascii="Arial Nova Light" w:hAnsi="Arial Nova Light"/>
          <w:lang w:val="fr-FR"/>
        </w:rPr>
      </w:pPr>
    </w:p>
    <w:p w14:paraId="00026C2E" w14:textId="77FCDA8D" w:rsidR="005001E9" w:rsidRDefault="005001E9" w:rsidP="001A074D">
      <w:pPr>
        <w:jc w:val="both"/>
        <w:rPr>
          <w:rFonts w:ascii="Arial Nova Light" w:hAnsi="Arial Nova Light"/>
          <w:lang w:val="fr-FR"/>
        </w:rPr>
      </w:pPr>
    </w:p>
    <w:p w14:paraId="3A595C1E" w14:textId="112FCD22" w:rsidR="005001E9" w:rsidRDefault="005001E9" w:rsidP="001A074D">
      <w:pPr>
        <w:jc w:val="both"/>
        <w:rPr>
          <w:rFonts w:ascii="Arial Nova Light" w:hAnsi="Arial Nova Light"/>
          <w:lang w:val="fr-FR"/>
        </w:rPr>
      </w:pPr>
    </w:p>
    <w:p w14:paraId="71DD49D8" w14:textId="5166E206" w:rsidR="005001E9" w:rsidRDefault="005001E9" w:rsidP="001A074D">
      <w:pPr>
        <w:jc w:val="both"/>
        <w:rPr>
          <w:rFonts w:ascii="Arial Nova Light" w:hAnsi="Arial Nova Light"/>
          <w:lang w:val="fr-FR"/>
        </w:rPr>
      </w:pPr>
    </w:p>
    <w:p w14:paraId="00E118A9" w14:textId="4287DB94" w:rsidR="007577C5" w:rsidRPr="00922AD7" w:rsidRDefault="00E81970" w:rsidP="001A074D">
      <w:pPr>
        <w:jc w:val="both"/>
        <w:rPr>
          <w:rFonts w:ascii="Arial Nova Light" w:hAnsi="Arial Nova Light"/>
          <w:b/>
          <w:iCs/>
          <w:color w:val="FFFFFF" w:themeColor="background1"/>
        </w:rPr>
      </w:pPr>
      <w:r>
        <w:rPr>
          <w:rFonts w:ascii="Arial Nova Light" w:hAnsi="Arial Nova Light"/>
          <w:b/>
          <w:iCs/>
          <w:color w:val="FFFFFF" w:themeColor="background1"/>
        </w:rPr>
        <w:t xml:space="preserve">Merveilles du Monde </w:t>
      </w:r>
    </w:p>
    <w:p w14:paraId="266B2242" w14:textId="67847134" w:rsidR="00E81970" w:rsidRPr="00E81970" w:rsidRDefault="00E81970" w:rsidP="001A074D">
      <w:pPr>
        <w:jc w:val="both"/>
        <w:rPr>
          <w:rFonts w:ascii="Arial Nova Light" w:hAnsi="Arial Nova Light"/>
          <w:lang w:val="fr-FR"/>
        </w:rPr>
      </w:pPr>
      <w:r w:rsidRPr="00E81970">
        <w:rPr>
          <w:rFonts w:ascii="Arial Nova Light" w:hAnsi="Arial Nova Light"/>
          <w:lang w:val="fr-FR"/>
        </w:rPr>
        <w:t xml:space="preserve">« La vie est un voyage, et rallier la Fondation de la Haute Horlogerie une étape importante. Pour fêter ce jalon, j’ai le plaisir d’introduire un nouveau concept : les Merveilles du Monde. Aujourd’hui, en avant-première, nous dévoilons la Pyramide de Chichén Itzá, au Mexique. Elle est la première création d’une série de 8 pièces uniques, chacune dédiée à une Merveille du Monde ». </w:t>
      </w:r>
    </w:p>
    <w:p w14:paraId="6FE8BECC" w14:textId="5EF7D073" w:rsidR="00E81970" w:rsidRPr="00E81970" w:rsidRDefault="00E81970" w:rsidP="001A074D">
      <w:pPr>
        <w:jc w:val="both"/>
        <w:rPr>
          <w:rFonts w:ascii="Arial Nova Light" w:hAnsi="Arial Nova Light"/>
          <w:lang w:val="fr-FR"/>
        </w:rPr>
      </w:pPr>
      <w:r w:rsidRPr="00E81970">
        <w:rPr>
          <w:rFonts w:ascii="Arial Nova Light" w:hAnsi="Arial Nova Light"/>
          <w:lang w:val="fr-FR"/>
        </w:rPr>
        <w:t>Cette création met en valeur les métiers d’art et l’excellence de l’horlogerie contemporaine. Le tourbillon Louis Moinet, médaille d’Or du dernier Concours International de Chronométrie, s’associe ainsi à une merveille du monde.</w:t>
      </w:r>
    </w:p>
    <w:p w14:paraId="76CB6E52" w14:textId="178A8ADA" w:rsidR="00E81970" w:rsidRDefault="00E81970" w:rsidP="005001E9">
      <w:pPr>
        <w:jc w:val="both"/>
        <w:rPr>
          <w:rFonts w:ascii="Arial Nova Light" w:hAnsi="Arial Nova Light"/>
          <w:lang w:val="fr-FR"/>
        </w:rPr>
      </w:pPr>
      <w:r w:rsidRPr="00E81970">
        <w:rPr>
          <w:rFonts w:ascii="Arial Nova Light" w:hAnsi="Arial Nova Light"/>
          <w:lang w:val="fr-FR"/>
        </w:rPr>
        <w:t>Le fameux serpent à plumes, ainsi que différents éléments architecturaux, sont gravés en bas-relief et ciselés, puis confrontés à l’aventurine, pour en sublimer l’éclat. L’aventurine symbolise l’inframonde, thème cher aux Mayas.</w:t>
      </w:r>
    </w:p>
    <w:p w14:paraId="360F23E2" w14:textId="13DBEACD" w:rsidR="00E81970" w:rsidRPr="00E81970" w:rsidRDefault="00E81970" w:rsidP="001A074D">
      <w:pPr>
        <w:jc w:val="both"/>
        <w:rPr>
          <w:rFonts w:ascii="Arial Nova Light" w:hAnsi="Arial Nova Light"/>
          <w:lang w:val="fr-FR"/>
        </w:rPr>
      </w:pPr>
      <w:r w:rsidRPr="00E81970">
        <w:rPr>
          <w:rFonts w:ascii="Arial Nova Light" w:hAnsi="Arial Nova Light"/>
          <w:lang w:val="fr-FR"/>
        </w:rPr>
        <w:t>Quant à la pyramide, elle est ornée de jade de Myanmar, d’une qualité exceptionnelle. C’est dans la même matière que les Mayas réalisaient leurs masques et statuettes, il y a de cela 3,000 ans.</w:t>
      </w:r>
    </w:p>
    <w:p w14:paraId="02EA8B21" w14:textId="0874741D" w:rsidR="002E4E38" w:rsidRDefault="00E81970" w:rsidP="00D14587">
      <w:pPr>
        <w:spacing w:after="0" w:line="240" w:lineRule="auto"/>
        <w:jc w:val="both"/>
        <w:rPr>
          <w:rFonts w:ascii="Arial Nova Light" w:hAnsi="Arial Nova Light"/>
          <w:lang w:val="fr-FR"/>
        </w:rPr>
      </w:pPr>
      <w:r w:rsidRPr="00E81970">
        <w:rPr>
          <w:rFonts w:ascii="Arial Nova Light" w:hAnsi="Arial Nova Light"/>
          <w:lang w:val="fr-FR"/>
        </w:rPr>
        <w:t>Un serti neige de 96 rubis surplombe la pyramide, entourée de 26 baguettes en saphir au subtil dégradé de couleur.</w:t>
      </w:r>
    </w:p>
    <w:p w14:paraId="76971FF9" w14:textId="77777777" w:rsidR="00D14587" w:rsidRDefault="00D14587" w:rsidP="00D14587">
      <w:pPr>
        <w:spacing w:after="0" w:line="240" w:lineRule="auto"/>
        <w:jc w:val="both"/>
        <w:rPr>
          <w:rFonts w:ascii="Arial Nova Light" w:hAnsi="Arial Nova Light"/>
          <w:lang w:val="fr-FR"/>
        </w:rPr>
      </w:pPr>
    </w:p>
    <w:p w14:paraId="10D374FD" w14:textId="1D21E41E" w:rsidR="001A074D" w:rsidRDefault="002E4E38" w:rsidP="002E4E38">
      <w:pPr>
        <w:jc w:val="center"/>
        <w:rPr>
          <w:rFonts w:ascii="Arial Nova Light" w:hAnsi="Arial Nova Light"/>
          <w:b/>
          <w:iCs/>
          <w:color w:val="FFFFFF" w:themeColor="background1"/>
        </w:rPr>
      </w:pPr>
      <w:r>
        <w:rPr>
          <w:rFonts w:ascii="Arial Nova Light" w:hAnsi="Arial Nova Light"/>
          <w:b/>
          <w:iCs/>
          <w:noProof/>
          <w:color w:val="FFFFFF" w:themeColor="background1"/>
        </w:rPr>
        <w:drawing>
          <wp:inline distT="0" distB="0" distL="0" distR="0" wp14:anchorId="1E5B94DB" wp14:editId="2070A976">
            <wp:extent cx="4914900" cy="3273892"/>
            <wp:effectExtent l="0" t="0" r="0" b="317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922072" cy="3278670"/>
                    </a:xfrm>
                    <a:prstGeom prst="rect">
                      <a:avLst/>
                    </a:prstGeom>
                    <a:noFill/>
                    <a:ln>
                      <a:noFill/>
                    </a:ln>
                  </pic:spPr>
                </pic:pic>
              </a:graphicData>
            </a:graphic>
          </wp:inline>
        </w:drawing>
      </w:r>
    </w:p>
    <w:p w14:paraId="38391AFB" w14:textId="2EE526CC" w:rsidR="002E4E38" w:rsidRPr="00364700" w:rsidRDefault="00D14587" w:rsidP="002E4E38">
      <w:pPr>
        <w:jc w:val="center"/>
        <w:rPr>
          <w:rFonts w:ascii="Arial Nova Light" w:hAnsi="Arial Nova Light"/>
          <w:bCs/>
          <w:iCs/>
          <w:color w:val="FFFFFF" w:themeColor="background1"/>
          <w:sz w:val="16"/>
          <w:szCs w:val="16"/>
        </w:rPr>
      </w:pPr>
      <w:r w:rsidRPr="00364700">
        <w:rPr>
          <w:rFonts w:ascii="Arial Nova Light" w:hAnsi="Arial Nova Light"/>
          <w:bCs/>
          <w:iCs/>
          <w:color w:val="FFFFFF" w:themeColor="background1"/>
          <w:sz w:val="16"/>
          <w:szCs w:val="16"/>
        </w:rPr>
        <w:t>Crédit photo</w:t>
      </w:r>
      <w:r w:rsidR="002E4E38" w:rsidRPr="00364700">
        <w:rPr>
          <w:rFonts w:ascii="Arial Nova Light" w:hAnsi="Arial Nova Light"/>
          <w:bCs/>
          <w:iCs/>
          <w:color w:val="FFFFFF" w:themeColor="background1"/>
          <w:sz w:val="16"/>
          <w:szCs w:val="16"/>
        </w:rPr>
        <w:t>: cenic_watches</w:t>
      </w:r>
    </w:p>
    <w:p w14:paraId="523B7163" w14:textId="54B336DC" w:rsidR="005001E9" w:rsidRDefault="005001E9" w:rsidP="001A074D">
      <w:pPr>
        <w:jc w:val="both"/>
        <w:rPr>
          <w:rFonts w:ascii="Arial Nova Light" w:hAnsi="Arial Nova Light"/>
          <w:b/>
          <w:iCs/>
          <w:color w:val="FFFFFF" w:themeColor="background1"/>
        </w:rPr>
      </w:pPr>
    </w:p>
    <w:p w14:paraId="7A4C7228" w14:textId="77777777" w:rsidR="00D14587" w:rsidRDefault="00D14587" w:rsidP="001A074D">
      <w:pPr>
        <w:jc w:val="both"/>
        <w:rPr>
          <w:rFonts w:ascii="Arial Nova Light" w:hAnsi="Arial Nova Light"/>
          <w:b/>
          <w:iCs/>
          <w:color w:val="FFFFFF" w:themeColor="background1"/>
        </w:rPr>
      </w:pPr>
    </w:p>
    <w:p w14:paraId="1319E088" w14:textId="62C77208" w:rsidR="005001E9" w:rsidRDefault="005001E9" w:rsidP="001A074D">
      <w:pPr>
        <w:jc w:val="both"/>
        <w:rPr>
          <w:rFonts w:ascii="Arial Nova Light" w:hAnsi="Arial Nova Light"/>
          <w:b/>
          <w:iCs/>
          <w:color w:val="FFFFFF" w:themeColor="background1"/>
        </w:rPr>
      </w:pPr>
    </w:p>
    <w:p w14:paraId="186E98B1" w14:textId="65E47479" w:rsidR="005001E9" w:rsidRDefault="005001E9" w:rsidP="001A074D">
      <w:pPr>
        <w:jc w:val="both"/>
        <w:rPr>
          <w:rFonts w:ascii="Arial Nova Light" w:hAnsi="Arial Nova Light"/>
          <w:b/>
          <w:iCs/>
          <w:color w:val="FFFFFF" w:themeColor="background1"/>
        </w:rPr>
      </w:pPr>
    </w:p>
    <w:p w14:paraId="08552C50" w14:textId="4691B12F" w:rsidR="005001E9" w:rsidRDefault="005001E9" w:rsidP="001A074D">
      <w:pPr>
        <w:jc w:val="both"/>
        <w:rPr>
          <w:rFonts w:ascii="Arial Nova Light" w:hAnsi="Arial Nova Light"/>
          <w:b/>
          <w:iCs/>
          <w:color w:val="FFFFFF" w:themeColor="background1"/>
        </w:rPr>
      </w:pPr>
    </w:p>
    <w:p w14:paraId="5E4733C9" w14:textId="6C9A8C72" w:rsidR="005001E9" w:rsidRDefault="005001E9" w:rsidP="001A074D">
      <w:pPr>
        <w:jc w:val="both"/>
        <w:rPr>
          <w:rFonts w:ascii="Arial Nova Light" w:hAnsi="Arial Nova Light"/>
          <w:b/>
          <w:iCs/>
          <w:color w:val="FFFFFF" w:themeColor="background1"/>
        </w:rPr>
      </w:pPr>
    </w:p>
    <w:p w14:paraId="000AD6DF" w14:textId="3AE1DA64" w:rsidR="005001E9" w:rsidRDefault="005001E9" w:rsidP="001A074D">
      <w:pPr>
        <w:jc w:val="both"/>
        <w:rPr>
          <w:rFonts w:ascii="Arial Nova Light" w:hAnsi="Arial Nova Light"/>
          <w:b/>
          <w:iCs/>
          <w:color w:val="FFFFFF" w:themeColor="background1"/>
        </w:rPr>
      </w:pPr>
    </w:p>
    <w:p w14:paraId="04F355B2" w14:textId="7FCEF298" w:rsidR="00E81970" w:rsidRDefault="005001E9" w:rsidP="00E81970">
      <w:pPr>
        <w:jc w:val="center"/>
        <w:rPr>
          <w:rFonts w:ascii="Arial Nova Light" w:hAnsi="Arial Nova Light"/>
          <w:b/>
          <w:iCs/>
          <w:color w:val="FFFFFF" w:themeColor="background1"/>
        </w:rPr>
      </w:pPr>
      <w:r>
        <w:rPr>
          <w:rFonts w:ascii="Arial Nova Light" w:hAnsi="Arial Nova Light"/>
          <w:b/>
          <w:iCs/>
          <w:noProof/>
          <w:color w:val="FFFFFF" w:themeColor="background1"/>
        </w:rPr>
        <w:drawing>
          <wp:inline distT="0" distB="0" distL="0" distR="0" wp14:anchorId="413DA402" wp14:editId="74C9C50D">
            <wp:extent cx="4748816" cy="6305550"/>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0016" cy="6320421"/>
                    </a:xfrm>
                    <a:prstGeom prst="rect">
                      <a:avLst/>
                    </a:prstGeom>
                    <a:noFill/>
                    <a:ln>
                      <a:noFill/>
                    </a:ln>
                  </pic:spPr>
                </pic:pic>
              </a:graphicData>
            </a:graphic>
          </wp:inline>
        </w:drawing>
      </w:r>
    </w:p>
    <w:p w14:paraId="03CCE484" w14:textId="77777777" w:rsidR="00556BAA" w:rsidRPr="002A210F" w:rsidRDefault="00556BAA" w:rsidP="00556BAA">
      <w:pPr>
        <w:spacing w:after="0" w:line="240" w:lineRule="auto"/>
        <w:jc w:val="center"/>
        <w:rPr>
          <w:rFonts w:ascii="Arial Nova Light" w:hAnsi="Arial Nova Light"/>
          <w:b/>
          <w:bCs/>
          <w:i/>
          <w:iCs/>
          <w:color w:val="FFFFFF" w:themeColor="background1"/>
        </w:rPr>
      </w:pPr>
      <w:r w:rsidRPr="002A210F">
        <w:rPr>
          <w:rFonts w:ascii="Arial Nova Light" w:hAnsi="Arial Nova Light"/>
          <w:b/>
          <w:bCs/>
          <w:i/>
          <w:iCs/>
          <w:lang w:val="fr-FR"/>
        </w:rPr>
        <w:t>Pyramide de Chichén Itzá</w:t>
      </w:r>
      <w:r w:rsidRPr="002A210F">
        <w:rPr>
          <w:rFonts w:ascii="Arial Nova Light" w:hAnsi="Arial Nova Light"/>
          <w:b/>
          <w:bCs/>
          <w:i/>
          <w:iCs/>
          <w:color w:val="FFFFFF" w:themeColor="background1"/>
        </w:rPr>
        <w:t xml:space="preserve"> </w:t>
      </w:r>
    </w:p>
    <w:p w14:paraId="0040AF6A" w14:textId="25DBFEDB" w:rsidR="005E34FD" w:rsidRDefault="005E34FD" w:rsidP="00556BAA">
      <w:pPr>
        <w:spacing w:after="0" w:line="240" w:lineRule="auto"/>
        <w:jc w:val="center"/>
        <w:rPr>
          <w:rFonts w:ascii="Arial Nova Light" w:hAnsi="Arial Nova Light"/>
          <w:b/>
          <w:iCs/>
          <w:color w:val="FFFFFF" w:themeColor="background1"/>
        </w:rPr>
      </w:pPr>
      <w:r>
        <w:rPr>
          <w:rFonts w:ascii="Arial Nova Light" w:hAnsi="Arial Nova Light"/>
          <w:b/>
          <w:iCs/>
          <w:color w:val="FFFFFF" w:themeColor="background1"/>
        </w:rPr>
        <w:t xml:space="preserve">Pièce unique </w:t>
      </w:r>
    </w:p>
    <w:p w14:paraId="439A1D52" w14:textId="77777777" w:rsidR="00E81970" w:rsidRDefault="00E81970" w:rsidP="00E81970">
      <w:pPr>
        <w:rPr>
          <w:rFonts w:ascii="Arial Nova Light" w:hAnsi="Arial Nova Light"/>
          <w:b/>
          <w:iCs/>
          <w:color w:val="FFFFFF" w:themeColor="background1"/>
        </w:rPr>
      </w:pPr>
    </w:p>
    <w:p w14:paraId="2C86724D" w14:textId="77777777" w:rsidR="00E81970" w:rsidRDefault="00E81970" w:rsidP="00E81970">
      <w:pPr>
        <w:rPr>
          <w:rFonts w:ascii="Arial Nova Light" w:hAnsi="Arial Nova Light"/>
          <w:b/>
          <w:iCs/>
          <w:color w:val="FFFFFF" w:themeColor="background1"/>
        </w:rPr>
      </w:pPr>
    </w:p>
    <w:p w14:paraId="54265C41" w14:textId="77777777" w:rsidR="00E81970" w:rsidRDefault="00E81970" w:rsidP="00E81970">
      <w:pPr>
        <w:rPr>
          <w:rFonts w:ascii="Arial Nova Light" w:hAnsi="Arial Nova Light"/>
          <w:b/>
          <w:iCs/>
          <w:color w:val="FFFFFF" w:themeColor="background1"/>
        </w:rPr>
      </w:pPr>
    </w:p>
    <w:p w14:paraId="580EA50C" w14:textId="77777777" w:rsidR="00E81970" w:rsidRDefault="00E81970" w:rsidP="00E81970">
      <w:pPr>
        <w:rPr>
          <w:rFonts w:ascii="Arial Nova Light" w:hAnsi="Arial Nova Light"/>
          <w:b/>
          <w:iCs/>
          <w:color w:val="FFFFFF" w:themeColor="background1"/>
        </w:rPr>
      </w:pPr>
    </w:p>
    <w:p w14:paraId="34F1519F" w14:textId="77777777" w:rsidR="00E81970" w:rsidRDefault="00E81970" w:rsidP="00E81970">
      <w:pPr>
        <w:rPr>
          <w:rFonts w:ascii="Arial Nova Light" w:hAnsi="Arial Nova Light"/>
          <w:b/>
          <w:iCs/>
          <w:color w:val="FFFFFF" w:themeColor="background1"/>
        </w:rPr>
      </w:pPr>
    </w:p>
    <w:p w14:paraId="5CE6699E" w14:textId="77777777" w:rsidR="00556BAA" w:rsidRDefault="00556BAA" w:rsidP="00E81970">
      <w:pPr>
        <w:rPr>
          <w:rFonts w:ascii="Arial Nova Light" w:hAnsi="Arial Nova Light"/>
          <w:b/>
          <w:iCs/>
          <w:color w:val="FFFFFF" w:themeColor="background1"/>
        </w:rPr>
      </w:pPr>
    </w:p>
    <w:p w14:paraId="61165DE4" w14:textId="77777777" w:rsidR="005001E9" w:rsidRDefault="005001E9" w:rsidP="00E81970">
      <w:pPr>
        <w:rPr>
          <w:rFonts w:ascii="Arial Nova Light" w:hAnsi="Arial Nova Light"/>
          <w:b/>
          <w:i/>
          <w:color w:val="FFFFFF" w:themeColor="background1"/>
          <w:sz w:val="20"/>
          <w:szCs w:val="20"/>
        </w:rPr>
      </w:pPr>
    </w:p>
    <w:p w14:paraId="20F37CD4" w14:textId="74FB2063" w:rsidR="00E81970" w:rsidRPr="00556BAA" w:rsidRDefault="00E81970" w:rsidP="00E81970">
      <w:pPr>
        <w:rPr>
          <w:rFonts w:ascii="Arial Nova Light" w:hAnsi="Arial Nova Light"/>
          <w:b/>
          <w:i/>
          <w:color w:val="FFFFFF" w:themeColor="background1"/>
          <w:sz w:val="20"/>
          <w:szCs w:val="20"/>
        </w:rPr>
      </w:pPr>
      <w:r w:rsidRPr="00556BAA">
        <w:rPr>
          <w:rFonts w:ascii="Arial Nova Light" w:hAnsi="Arial Nova Light"/>
          <w:b/>
          <w:i/>
          <w:color w:val="FFFFFF" w:themeColor="background1"/>
          <w:sz w:val="20"/>
          <w:szCs w:val="20"/>
        </w:rPr>
        <w:t xml:space="preserve">Fondation de la Haute Horlogerie </w:t>
      </w:r>
    </w:p>
    <w:p w14:paraId="3BEEEF01" w14:textId="248DC0A4" w:rsidR="00E81970" w:rsidRPr="00556BAA" w:rsidRDefault="00E81970" w:rsidP="001A074D">
      <w:pPr>
        <w:jc w:val="both"/>
        <w:rPr>
          <w:rFonts w:ascii="Arial Nova Light" w:hAnsi="Arial Nova Light"/>
          <w:sz w:val="20"/>
          <w:szCs w:val="20"/>
          <w:lang w:val="fr-FR"/>
        </w:rPr>
      </w:pPr>
      <w:r w:rsidRPr="00556BAA">
        <w:rPr>
          <w:rFonts w:ascii="Arial Nova Light" w:hAnsi="Arial Nova Light"/>
          <w:sz w:val="20"/>
          <w:szCs w:val="20"/>
          <w:lang w:val="fr-FR"/>
        </w:rPr>
        <w:t>La Fondation de la Haute Horlogerie a été créée en 2005 par Audemars Piguet, Girard-Perregaux et le groupe Richemont. La FHH a pour vocation de promouvoir et faire rayonner la Haute Horlogerie dans le monde. Ses activités se déploient à travers différentes missions : informer sur l’actualité, l’histoire, le savoir-faire des métiers horlogers, former et certifier les connaissances des professionnels de la branche et organiser des événements dédiés au public et aux professionnels. Les marques partenaires soutiennent financièrement la FHH et contribuent au déploiement de ses activités.</w:t>
      </w:r>
    </w:p>
    <w:p w14:paraId="5853C723" w14:textId="77777777" w:rsidR="00E81970" w:rsidRPr="00556BAA" w:rsidRDefault="00E81970" w:rsidP="001A074D">
      <w:pPr>
        <w:jc w:val="both"/>
        <w:rPr>
          <w:rFonts w:ascii="Arial Nova Light" w:hAnsi="Arial Nova Light"/>
          <w:b/>
          <w:i/>
          <w:color w:val="FFFFFF" w:themeColor="background1"/>
          <w:sz w:val="20"/>
          <w:szCs w:val="20"/>
        </w:rPr>
      </w:pPr>
      <w:r w:rsidRPr="00556BAA">
        <w:rPr>
          <w:rFonts w:ascii="Arial Nova Light" w:hAnsi="Arial Nova Light"/>
          <w:b/>
          <w:i/>
          <w:color w:val="FFFFFF" w:themeColor="background1"/>
          <w:sz w:val="20"/>
          <w:szCs w:val="20"/>
        </w:rPr>
        <w:t xml:space="preserve">Les 43 marques partenaires </w:t>
      </w:r>
    </w:p>
    <w:p w14:paraId="7E7F5F89" w14:textId="28D51AAD" w:rsidR="00E81970" w:rsidRPr="00556BAA" w:rsidRDefault="00E81970" w:rsidP="001A074D">
      <w:pPr>
        <w:jc w:val="both"/>
        <w:rPr>
          <w:rFonts w:ascii="Arial Nova Light" w:hAnsi="Arial Nova Light"/>
          <w:sz w:val="20"/>
          <w:szCs w:val="20"/>
          <w:lang w:val="fr-FR"/>
        </w:rPr>
      </w:pPr>
      <w:r w:rsidRPr="00556BAA">
        <w:rPr>
          <w:rFonts w:ascii="Arial Nova Light" w:hAnsi="Arial Nova Light"/>
          <w:sz w:val="20"/>
          <w:szCs w:val="20"/>
          <w:lang w:val="fr-FR"/>
        </w:rPr>
        <w:t>Les 43 marques partenaires A. Lange &amp; Söhne, Audemars Piguet, Armin Strom, BOVET, Breitling, Bulgari, Carl F. Bucherer, Cartier, Chanel, Chopard, Christophe Claret, Chronométrie Ferdinand Berthoud, DeWitt, GirardPerregaux, Greubel Forsey, Grönefeld, Hautlence, Hermès, H. Moser &amp; Cie, HYT, IWC Schaffhausen, Jaeger-LeCoultre, Kari Voutilainen, Laurent Ferrier, Louis Moinet, Louis Vuitton, MB&amp;F, Montblanc, Officine Panerai, Parmigiani Fleurier, Piaget, Rebellion Timepieces, Ressence, Richard Mille, Roger Dubuis, Romain Gauthier, Speake-Marin, TAG Heuer, Ulysse Nardin, Urwerk, Vacheron Constantin, Van Cleef &amp; Arpels, Zenith.</w:t>
      </w:r>
    </w:p>
    <w:p w14:paraId="2E26F1D7" w14:textId="77777777" w:rsidR="00E81970" w:rsidRPr="00556BAA" w:rsidRDefault="00E81970" w:rsidP="00E81970">
      <w:pPr>
        <w:rPr>
          <w:rFonts w:ascii="Arial Nova Light" w:hAnsi="Arial Nova Light"/>
          <w:b/>
          <w:i/>
          <w:color w:val="FFFFFF" w:themeColor="background1"/>
          <w:sz w:val="18"/>
          <w:szCs w:val="18"/>
        </w:rPr>
      </w:pPr>
    </w:p>
    <w:p w14:paraId="7DAE8AF8" w14:textId="27189BCD" w:rsidR="00E81970" w:rsidRPr="00E81970" w:rsidRDefault="00E81970" w:rsidP="00E81970">
      <w:pPr>
        <w:rPr>
          <w:rFonts w:ascii="Arial Nova Light" w:hAnsi="Arial Nova Light"/>
          <w:b/>
          <w:i/>
          <w:color w:val="FFFFFF" w:themeColor="background1"/>
          <w:sz w:val="20"/>
          <w:szCs w:val="20"/>
        </w:rPr>
      </w:pPr>
      <w:r w:rsidRPr="00E81970">
        <w:rPr>
          <w:rFonts w:ascii="Arial Nova Light" w:hAnsi="Arial Nova Light"/>
          <w:b/>
          <w:i/>
          <w:color w:val="FFFFFF" w:themeColor="background1"/>
          <w:sz w:val="20"/>
          <w:szCs w:val="20"/>
        </w:rPr>
        <w:t xml:space="preserve">A propos de Louis Moinet </w:t>
      </w:r>
    </w:p>
    <w:p w14:paraId="2C1635BF" w14:textId="77777777" w:rsidR="00E81970" w:rsidRPr="00E81970" w:rsidRDefault="00E81970" w:rsidP="00E81970">
      <w:pPr>
        <w:jc w:val="both"/>
        <w:rPr>
          <w:rFonts w:ascii="Arial Nova Light" w:hAnsi="Arial Nova Light"/>
          <w:bCs/>
          <w:i/>
          <w:color w:val="FFFFFF" w:themeColor="background1"/>
          <w:sz w:val="20"/>
          <w:szCs w:val="20"/>
          <w:lang w:val="fr-FR"/>
        </w:rPr>
      </w:pPr>
      <w:r w:rsidRPr="00E81970">
        <w:rPr>
          <w:rFonts w:ascii="Arial Nova Light" w:hAnsi="Arial Nova Light"/>
          <w:bCs/>
          <w:i/>
          <w:color w:val="FFFFFF" w:themeColor="background1"/>
          <w:sz w:val="20"/>
          <w:szCs w:val="20"/>
          <w:lang w:val="fr-FR"/>
        </w:rPr>
        <w:t xml:space="preserve">Jean-Marie Schaller créé Les Ateliers Louis Moinet à St-Blaise (NE) en 2004. 100% indépendants, les Ateliers se développent en la mémoire de M. Louis Moinet (1768 – 1853), maître horloger, inventeur du chronographe en 1816 (certifié par Guinness World Records™) et pionnier dans l’usage de la très haute fréquence (216 000 alternances par heure). Horloger, érudit, peintre, sculpteur, enseignant aux Beaux-Arts, il est également l’auteur d’un Traité d’Horlogerie, publié en 1848 et ouvrage de référence pendant près d’un siècle. </w:t>
      </w:r>
    </w:p>
    <w:p w14:paraId="6B80C806" w14:textId="77777777" w:rsidR="003B7C50" w:rsidRDefault="00E81970" w:rsidP="003B7C50">
      <w:pPr>
        <w:spacing w:after="0" w:line="240" w:lineRule="auto"/>
        <w:jc w:val="both"/>
        <w:rPr>
          <w:rFonts w:ascii="Arial Nova Light" w:hAnsi="Arial Nova Light"/>
          <w:bCs/>
          <w:i/>
          <w:color w:val="FFFFFF" w:themeColor="background1"/>
          <w:sz w:val="20"/>
          <w:szCs w:val="20"/>
          <w:lang w:val="fr-FR"/>
        </w:rPr>
      </w:pPr>
      <w:r w:rsidRPr="00E81970">
        <w:rPr>
          <w:rFonts w:ascii="Arial Nova Light" w:hAnsi="Arial Nova Light"/>
          <w:bCs/>
          <w:i/>
          <w:color w:val="FFFFFF" w:themeColor="background1"/>
          <w:sz w:val="20"/>
          <w:szCs w:val="20"/>
          <w:lang w:val="fr-FR"/>
        </w:rPr>
        <w:t>Aujourd’hui, les Ateliers Louis Moinet perpétuent son héritage. Leurs garde-temps mécaniques sont manufacturés exclusivement en pièces uniques ou en séries limitées, et évoquent deux thèmes : l’« Art cosmique » et les « Merveilles mécaniques ». Les créations Louis Moinet font usage fréquent de composantes exceptionnelles et originales, telles les météorites extraterrestres ou les matières préhistoriques. Les valeurs cardinales de la marque sont la créativité, l’exclusivité, l’art et le design. Cette démarche créative unique dans le monde de l’horlogerie mécanique a permis à Louis Moinet de remporter les plus prestigieux prix : Prix du Mérite à l’UNESCO, six Red Dot Design Awards (notamment dans la catégorie Best of the Best), le Prix de la Créativité Horlogère, Médailles d’or et de bronze aux Concours Internationaux de Chronométrie, dix Good Design Awards, quatre Middle East Watch of the Year Awards, deux prix Robb Report « Best of the Best », trois German Design Awards, deux Muse Design Awards, un</w:t>
      </w:r>
      <w:r w:rsidR="003B7C50">
        <w:rPr>
          <w:rFonts w:ascii="Arial Nova Light" w:hAnsi="Arial Nova Light"/>
          <w:bCs/>
          <w:i/>
          <w:color w:val="FFFFFF" w:themeColor="background1"/>
          <w:sz w:val="20"/>
          <w:szCs w:val="20"/>
          <w:lang w:val="fr-FR"/>
        </w:rPr>
        <w:t xml:space="preserve"> </w:t>
      </w:r>
    </w:p>
    <w:p w14:paraId="1EFEE228" w14:textId="561129E3" w:rsidR="007577C5" w:rsidRPr="00E81970" w:rsidRDefault="00E81970" w:rsidP="003B7C50">
      <w:pPr>
        <w:spacing w:after="0" w:line="240" w:lineRule="auto"/>
        <w:jc w:val="both"/>
        <w:rPr>
          <w:rFonts w:ascii="Arial Nova Light" w:hAnsi="Arial Nova Light"/>
          <w:bCs/>
          <w:i/>
          <w:color w:val="FFFFFF" w:themeColor="background1"/>
          <w:sz w:val="20"/>
          <w:szCs w:val="20"/>
          <w:lang w:val="fr-FR"/>
        </w:rPr>
      </w:pPr>
      <w:r w:rsidRPr="00E81970">
        <w:rPr>
          <w:rFonts w:ascii="Arial Nova Light" w:hAnsi="Arial Nova Light"/>
          <w:bCs/>
          <w:i/>
          <w:color w:val="FFFFFF" w:themeColor="background1"/>
          <w:sz w:val="20"/>
          <w:szCs w:val="20"/>
          <w:lang w:val="fr-FR"/>
        </w:rPr>
        <w:t>« Grand Prix Award » à Moscou et un prix Chronograph of the Year (Begin, Japon).</w:t>
      </w:r>
    </w:p>
    <w:p w14:paraId="4AC148B9" w14:textId="09B56887" w:rsidR="002F7EAA" w:rsidRPr="002B41B4" w:rsidRDefault="002F7EAA" w:rsidP="000F327A">
      <w:pPr>
        <w:jc w:val="both"/>
        <w:rPr>
          <w:rFonts w:ascii="Arial Nova Light" w:hAnsi="Arial Nova Light"/>
          <w:bCs/>
          <w:color w:val="FFFFFF" w:themeColor="background1"/>
          <w:lang w:val="fr-FR"/>
        </w:rPr>
      </w:pPr>
    </w:p>
    <w:sectPr w:rsidR="002F7EAA" w:rsidRPr="002B41B4">
      <w:headerReference w:type="even" r:id="rId9"/>
      <w:headerReference w:type="default" r:id="rId10"/>
      <w:footerReference w:type="even" r:id="rId11"/>
      <w:footerReference w:type="default" r:id="rId12"/>
      <w:headerReference w:type="first" r:id="rId13"/>
      <w:footerReference w:type="first" r:id="rId1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931CC79" w14:textId="77777777" w:rsidR="00861CFA" w:rsidRDefault="00861CFA" w:rsidP="00852128">
      <w:pPr>
        <w:spacing w:after="0" w:line="240" w:lineRule="auto"/>
      </w:pPr>
      <w:r>
        <w:separator/>
      </w:r>
    </w:p>
  </w:endnote>
  <w:endnote w:type="continuationSeparator" w:id="0">
    <w:p w14:paraId="0185BAB4" w14:textId="77777777" w:rsidR="00861CFA" w:rsidRDefault="00861CFA" w:rsidP="008521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ova Light">
    <w:charset w:val="00"/>
    <w:family w:val="swiss"/>
    <w:pitch w:val="variable"/>
    <w:sig w:usb0="0000028F" w:usb1="00000002" w:usb2="00000000" w:usb3="00000000" w:csb0="0000019F" w:csb1="00000000"/>
  </w:font>
  <w:font w:name="Segoe UI Semilight">
    <w:panose1 w:val="020B04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2A9D15" w14:textId="77777777" w:rsidR="002A210F" w:rsidRDefault="002A210F">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8337C1" w14:textId="77777777" w:rsidR="00AE1CCA" w:rsidRDefault="00AE1CCA" w:rsidP="00852128">
    <w:pPr>
      <w:pStyle w:val="Pieddepage"/>
      <w:jc w:val="center"/>
      <w:rPr>
        <w:rFonts w:ascii="Arial" w:hAnsi="Arial" w:cs="Arial"/>
        <w:sz w:val="16"/>
        <w:szCs w:val="16"/>
      </w:rPr>
    </w:pPr>
  </w:p>
  <w:p w14:paraId="4EC2704D" w14:textId="77777777" w:rsidR="00AE1CCA" w:rsidRDefault="00AE1CCA" w:rsidP="00AE1CCA">
    <w:pPr>
      <w:pStyle w:val="Pieddepage"/>
      <w:jc w:val="center"/>
      <w:rPr>
        <w:rFonts w:ascii="Arial" w:hAnsi="Arial" w:cs="Arial"/>
        <w:sz w:val="16"/>
        <w:szCs w:val="16"/>
      </w:rPr>
    </w:pPr>
    <w:r w:rsidRPr="00497018">
      <w:rPr>
        <w:rFonts w:ascii="Arial" w:hAnsi="Arial" w:cs="Arial"/>
        <w:sz w:val="16"/>
        <w:szCs w:val="16"/>
      </w:rPr>
      <w:t xml:space="preserve">Les Ateliers Louis Moinet SA </w:t>
    </w:r>
  </w:p>
  <w:p w14:paraId="0E42A9CA" w14:textId="3C1317AB" w:rsidR="00852128" w:rsidRPr="0040308F" w:rsidRDefault="00852128" w:rsidP="00852128">
    <w:pPr>
      <w:pStyle w:val="Pieddepage"/>
      <w:jc w:val="center"/>
      <w:rPr>
        <w:rFonts w:ascii="Arial" w:hAnsi="Arial" w:cs="Arial"/>
        <w:sz w:val="16"/>
        <w:szCs w:val="16"/>
      </w:rPr>
    </w:pPr>
    <w:r w:rsidRPr="00497018">
      <w:rPr>
        <w:rFonts w:ascii="Arial" w:hAnsi="Arial" w:cs="Arial"/>
        <w:sz w:val="16"/>
        <w:szCs w:val="16"/>
      </w:rPr>
      <w:t xml:space="preserve">Rue du Temple 1 </w:t>
    </w:r>
    <w:r>
      <w:rPr>
        <w:rFonts w:ascii="Arial" w:hAnsi="Arial" w:cs="Arial"/>
        <w:sz w:val="16"/>
        <w:szCs w:val="16"/>
      </w:rPr>
      <w:t>–</w:t>
    </w:r>
    <w:r w:rsidRPr="00497018">
      <w:rPr>
        <w:rFonts w:ascii="Arial" w:hAnsi="Arial" w:cs="Arial"/>
        <w:sz w:val="16"/>
        <w:szCs w:val="16"/>
      </w:rPr>
      <w:t xml:space="preserve"> CH-2072 Saint-Blaise NE </w:t>
    </w:r>
    <w:r>
      <w:rPr>
        <w:rFonts w:ascii="Arial" w:hAnsi="Arial" w:cs="Arial"/>
        <w:sz w:val="16"/>
        <w:szCs w:val="16"/>
      </w:rPr>
      <w:t>–</w:t>
    </w:r>
    <w:r w:rsidRPr="00497018">
      <w:rPr>
        <w:rFonts w:ascii="Arial" w:hAnsi="Arial" w:cs="Arial"/>
        <w:sz w:val="16"/>
        <w:szCs w:val="16"/>
      </w:rPr>
      <w:t xml:space="preserve"> Tel </w:t>
    </w:r>
    <w:r w:rsidRPr="0040308F">
      <w:rPr>
        <w:rFonts w:ascii="Arial" w:hAnsi="Arial" w:cs="Arial"/>
        <w:sz w:val="16"/>
        <w:szCs w:val="16"/>
      </w:rPr>
      <w:t>+41 32 753 68 14</w:t>
    </w:r>
  </w:p>
  <w:p w14:paraId="2E7853E5" w14:textId="1D696CBC" w:rsidR="00852128" w:rsidRPr="00AE1CCA" w:rsidRDefault="00852128" w:rsidP="00852128">
    <w:pPr>
      <w:pStyle w:val="Pieddepage"/>
      <w:jc w:val="center"/>
      <w:rPr>
        <w:rFonts w:ascii="Arial" w:hAnsi="Arial" w:cs="Arial"/>
        <w:sz w:val="16"/>
        <w:szCs w:val="16"/>
      </w:rPr>
    </w:pPr>
    <w:r w:rsidRPr="0040308F">
      <w:rPr>
        <w:rFonts w:ascii="Arial" w:hAnsi="Arial" w:cs="Arial"/>
        <w:sz w:val="16"/>
        <w:szCs w:val="16"/>
      </w:rPr>
      <w:t>presse@</w:t>
    </w:r>
    <w:r w:rsidRPr="00AE1CCA">
      <w:rPr>
        <w:rFonts w:ascii="Arial" w:hAnsi="Arial" w:cs="Arial"/>
        <w:sz w:val="16"/>
        <w:szCs w:val="16"/>
      </w:rPr>
      <w:t xml:space="preserve">louismoinet.com – </w:t>
    </w:r>
    <w:hyperlink r:id="rId1" w:history="1">
      <w:r w:rsidR="00AE1CCA" w:rsidRPr="00AE1CCA">
        <w:rPr>
          <w:rFonts w:ascii="Arial" w:hAnsi="Arial" w:cs="Arial"/>
          <w:sz w:val="16"/>
          <w:szCs w:val="16"/>
        </w:rPr>
        <w:t>www.louismoinet.com</w:t>
      </w:r>
    </w:hyperlink>
    <w:r w:rsidR="00AE1CCA" w:rsidRPr="00AE1CCA">
      <w:rPr>
        <w:rFonts w:ascii="Arial" w:hAnsi="Arial" w:cs="Arial"/>
        <w:sz w:val="16"/>
        <w:szCs w:val="16"/>
      </w:rPr>
      <w:t xml:space="preserve"> </w:t>
    </w:r>
  </w:p>
  <w:p w14:paraId="742545AD" w14:textId="77777777" w:rsidR="00AE1CCA" w:rsidRPr="0040308F" w:rsidRDefault="00AE1CCA" w:rsidP="00852128">
    <w:pPr>
      <w:pStyle w:val="Pieddepage"/>
      <w:jc w:val="center"/>
      <w:rPr>
        <w:rFonts w:ascii="Arial" w:hAnsi="Arial" w:cs="Arial"/>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31902E" w14:textId="77777777" w:rsidR="002A210F" w:rsidRDefault="002A210F">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6DBA7A" w14:textId="77777777" w:rsidR="00861CFA" w:rsidRDefault="00861CFA" w:rsidP="00852128">
      <w:pPr>
        <w:spacing w:after="0" w:line="240" w:lineRule="auto"/>
      </w:pPr>
      <w:r>
        <w:separator/>
      </w:r>
    </w:p>
  </w:footnote>
  <w:footnote w:type="continuationSeparator" w:id="0">
    <w:p w14:paraId="3B03EDC4" w14:textId="77777777" w:rsidR="00861CFA" w:rsidRDefault="00861CFA" w:rsidP="0085212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64E555" w14:textId="77777777" w:rsidR="002A210F" w:rsidRDefault="002A210F">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7B1780" w14:textId="76767479" w:rsidR="00BC4708" w:rsidRDefault="00BC4708">
    <w:pPr>
      <w:pStyle w:val="En-tte"/>
    </w:pPr>
    <w:r>
      <w:rPr>
        <w:noProof/>
        <w:lang w:eastAsia="fr-CH"/>
      </w:rPr>
      <w:drawing>
        <wp:anchor distT="0" distB="0" distL="114300" distR="114300" simplePos="0" relativeHeight="251661312" behindDoc="0" locked="0" layoutInCell="1" allowOverlap="1" wp14:anchorId="395F2F62" wp14:editId="0BD71BB3">
          <wp:simplePos x="0" y="0"/>
          <wp:positionH relativeFrom="margin">
            <wp:align>center</wp:align>
          </wp:positionH>
          <wp:positionV relativeFrom="paragraph">
            <wp:posOffset>445770</wp:posOffset>
          </wp:positionV>
          <wp:extent cx="2253602" cy="114300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
                  <a:stretch>
                    <a:fillRect/>
                  </a:stretch>
                </pic:blipFill>
                <pic:spPr bwMode="auto">
                  <a:xfrm>
                    <a:off x="0" y="0"/>
                    <a:ext cx="2253602" cy="1143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eastAsia="Times New Roman"/>
        <w:noProof/>
        <w:color w:val="000000"/>
        <w:sz w:val="18"/>
        <w:szCs w:val="18"/>
        <w:lang w:eastAsia="fr-CH"/>
      </w:rPr>
      <w:drawing>
        <wp:anchor distT="0" distB="0" distL="114300" distR="114300" simplePos="0" relativeHeight="251659264" behindDoc="1" locked="1" layoutInCell="1" allowOverlap="1" wp14:anchorId="283A4227" wp14:editId="7916FB3B">
          <wp:simplePos x="0" y="0"/>
          <wp:positionH relativeFrom="page">
            <wp:posOffset>10160</wp:posOffset>
          </wp:positionH>
          <wp:positionV relativeFrom="page">
            <wp:posOffset>10795</wp:posOffset>
          </wp:positionV>
          <wp:extent cx="7541895" cy="10688320"/>
          <wp:effectExtent l="0" t="0" r="1905"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0D2D72" w14:textId="77777777" w:rsidR="002A210F" w:rsidRDefault="002A210F">
    <w:pPr>
      <w:pStyle w:val="En-tt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defaultTabStop w:val="708"/>
  <w:hyphenationZone w:val="425"/>
  <w:characterSpacingControl w:val="doNotCompress"/>
  <w:hdrShapeDefaults>
    <o:shapedefaults v:ext="edit" spidmax="491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2128"/>
    <w:rsid w:val="0000481A"/>
    <w:rsid w:val="000206B5"/>
    <w:rsid w:val="00043B1E"/>
    <w:rsid w:val="0004658A"/>
    <w:rsid w:val="0008010C"/>
    <w:rsid w:val="00080C2D"/>
    <w:rsid w:val="00091379"/>
    <w:rsid w:val="000B431A"/>
    <w:rsid w:val="000C2A2D"/>
    <w:rsid w:val="000C5ABC"/>
    <w:rsid w:val="000D0691"/>
    <w:rsid w:val="000D3D17"/>
    <w:rsid w:val="000F327A"/>
    <w:rsid w:val="0011342B"/>
    <w:rsid w:val="0012248E"/>
    <w:rsid w:val="001513D1"/>
    <w:rsid w:val="00151EE6"/>
    <w:rsid w:val="00193F77"/>
    <w:rsid w:val="00194B4A"/>
    <w:rsid w:val="001A074D"/>
    <w:rsid w:val="001D4BBE"/>
    <w:rsid w:val="00216357"/>
    <w:rsid w:val="002662ED"/>
    <w:rsid w:val="00275D76"/>
    <w:rsid w:val="002925C5"/>
    <w:rsid w:val="00293EAC"/>
    <w:rsid w:val="002A210F"/>
    <w:rsid w:val="002B41B4"/>
    <w:rsid w:val="002C4710"/>
    <w:rsid w:val="002C5357"/>
    <w:rsid w:val="002D148E"/>
    <w:rsid w:val="002E4E38"/>
    <w:rsid w:val="002F7EAA"/>
    <w:rsid w:val="00332A6B"/>
    <w:rsid w:val="00336DE6"/>
    <w:rsid w:val="003427CE"/>
    <w:rsid w:val="00364700"/>
    <w:rsid w:val="0037712C"/>
    <w:rsid w:val="0038134C"/>
    <w:rsid w:val="003861D5"/>
    <w:rsid w:val="003938D9"/>
    <w:rsid w:val="003A2935"/>
    <w:rsid w:val="003B7C50"/>
    <w:rsid w:val="003D793D"/>
    <w:rsid w:val="00414684"/>
    <w:rsid w:val="004501A0"/>
    <w:rsid w:val="00455C62"/>
    <w:rsid w:val="00460252"/>
    <w:rsid w:val="00466BA5"/>
    <w:rsid w:val="0049481A"/>
    <w:rsid w:val="00495452"/>
    <w:rsid w:val="004A5677"/>
    <w:rsid w:val="004D4B7C"/>
    <w:rsid w:val="004E0D1A"/>
    <w:rsid w:val="004F1D7E"/>
    <w:rsid w:val="004F2FC0"/>
    <w:rsid w:val="005001E9"/>
    <w:rsid w:val="00541F8E"/>
    <w:rsid w:val="0055493C"/>
    <w:rsid w:val="00556BAA"/>
    <w:rsid w:val="0056057D"/>
    <w:rsid w:val="00561969"/>
    <w:rsid w:val="00567CAB"/>
    <w:rsid w:val="00581B5A"/>
    <w:rsid w:val="005A52B7"/>
    <w:rsid w:val="005A7D97"/>
    <w:rsid w:val="005C23DC"/>
    <w:rsid w:val="005E34FD"/>
    <w:rsid w:val="00604117"/>
    <w:rsid w:val="00632A80"/>
    <w:rsid w:val="00644499"/>
    <w:rsid w:val="006550C5"/>
    <w:rsid w:val="006904F0"/>
    <w:rsid w:val="00693461"/>
    <w:rsid w:val="006B7611"/>
    <w:rsid w:val="00723ABF"/>
    <w:rsid w:val="00724174"/>
    <w:rsid w:val="00724F90"/>
    <w:rsid w:val="00730537"/>
    <w:rsid w:val="00755980"/>
    <w:rsid w:val="007577C5"/>
    <w:rsid w:val="0078798C"/>
    <w:rsid w:val="00792E01"/>
    <w:rsid w:val="007B7476"/>
    <w:rsid w:val="007F4A4D"/>
    <w:rsid w:val="00810117"/>
    <w:rsid w:val="008209A2"/>
    <w:rsid w:val="008369BE"/>
    <w:rsid w:val="00852128"/>
    <w:rsid w:val="00856A09"/>
    <w:rsid w:val="00861CFA"/>
    <w:rsid w:val="00866793"/>
    <w:rsid w:val="00880001"/>
    <w:rsid w:val="00885BE7"/>
    <w:rsid w:val="008939C8"/>
    <w:rsid w:val="00896BDA"/>
    <w:rsid w:val="008972D3"/>
    <w:rsid w:val="008C08B5"/>
    <w:rsid w:val="008C3E6D"/>
    <w:rsid w:val="008C604D"/>
    <w:rsid w:val="008C7785"/>
    <w:rsid w:val="008D339D"/>
    <w:rsid w:val="008D6D42"/>
    <w:rsid w:val="008E57B4"/>
    <w:rsid w:val="008F4B35"/>
    <w:rsid w:val="008F65A5"/>
    <w:rsid w:val="009136EC"/>
    <w:rsid w:val="00922AD7"/>
    <w:rsid w:val="00947594"/>
    <w:rsid w:val="009B31B7"/>
    <w:rsid w:val="009C6C29"/>
    <w:rsid w:val="009F5674"/>
    <w:rsid w:val="00A17296"/>
    <w:rsid w:val="00A44F01"/>
    <w:rsid w:val="00A56FDE"/>
    <w:rsid w:val="00AA41AC"/>
    <w:rsid w:val="00AB42BF"/>
    <w:rsid w:val="00AC415B"/>
    <w:rsid w:val="00AE1CCA"/>
    <w:rsid w:val="00AE3CD9"/>
    <w:rsid w:val="00B36045"/>
    <w:rsid w:val="00B90DBD"/>
    <w:rsid w:val="00BB3060"/>
    <w:rsid w:val="00BB3B44"/>
    <w:rsid w:val="00BC4708"/>
    <w:rsid w:val="00BD29D3"/>
    <w:rsid w:val="00BD719F"/>
    <w:rsid w:val="00BE1F1F"/>
    <w:rsid w:val="00BE44A2"/>
    <w:rsid w:val="00BF4687"/>
    <w:rsid w:val="00C1719A"/>
    <w:rsid w:val="00C42920"/>
    <w:rsid w:val="00C54C3C"/>
    <w:rsid w:val="00C757A7"/>
    <w:rsid w:val="00C80006"/>
    <w:rsid w:val="00CC4BE8"/>
    <w:rsid w:val="00CD6C59"/>
    <w:rsid w:val="00CE268F"/>
    <w:rsid w:val="00CE3283"/>
    <w:rsid w:val="00D115B1"/>
    <w:rsid w:val="00D14587"/>
    <w:rsid w:val="00D320A4"/>
    <w:rsid w:val="00D37B94"/>
    <w:rsid w:val="00D441A8"/>
    <w:rsid w:val="00D50461"/>
    <w:rsid w:val="00D760A9"/>
    <w:rsid w:val="00D95A01"/>
    <w:rsid w:val="00DB650A"/>
    <w:rsid w:val="00DB6DE9"/>
    <w:rsid w:val="00DB73FA"/>
    <w:rsid w:val="00DC36A1"/>
    <w:rsid w:val="00DE0575"/>
    <w:rsid w:val="00E04766"/>
    <w:rsid w:val="00E05B04"/>
    <w:rsid w:val="00E22CAA"/>
    <w:rsid w:val="00E31F7A"/>
    <w:rsid w:val="00E81970"/>
    <w:rsid w:val="00E838ED"/>
    <w:rsid w:val="00E83EBD"/>
    <w:rsid w:val="00E9191E"/>
    <w:rsid w:val="00EC68BF"/>
    <w:rsid w:val="00EF7A05"/>
    <w:rsid w:val="00F336A7"/>
    <w:rsid w:val="00F83580"/>
    <w:rsid w:val="00FA7B19"/>
    <w:rsid w:val="00FB0AB1"/>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9153"/>
    <o:shapelayout v:ext="edit">
      <o:idmap v:ext="edit" data="1"/>
    </o:shapelayout>
  </w:shapeDefaults>
  <w:decimalSymbol w:val="."/>
  <w:listSeparator w:val=";"/>
  <w14:docId w14:val="2BEEEAB1"/>
  <w14:defaultImageDpi w14:val="32767"/>
  <w15:chartTrackingRefBased/>
  <w15:docId w15:val="{54D57B81-B0A6-4370-9F6E-856DA14AB9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fr-CH"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852128"/>
    <w:pPr>
      <w:tabs>
        <w:tab w:val="center" w:pos="4536"/>
        <w:tab w:val="right" w:pos="9072"/>
      </w:tabs>
      <w:spacing w:after="0" w:line="240" w:lineRule="auto"/>
    </w:pPr>
  </w:style>
  <w:style w:type="character" w:customStyle="1" w:styleId="En-tteCar">
    <w:name w:val="En-tête Car"/>
    <w:basedOn w:val="Policepardfaut"/>
    <w:link w:val="En-tte"/>
    <w:uiPriority w:val="99"/>
    <w:rsid w:val="00852128"/>
  </w:style>
  <w:style w:type="paragraph" w:styleId="Pieddepage">
    <w:name w:val="footer"/>
    <w:basedOn w:val="Normal"/>
    <w:link w:val="PieddepageCar"/>
    <w:uiPriority w:val="99"/>
    <w:unhideWhenUsed/>
    <w:rsid w:val="00852128"/>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52128"/>
  </w:style>
  <w:style w:type="paragraph" w:styleId="Textedebulles">
    <w:name w:val="Balloon Text"/>
    <w:basedOn w:val="Normal"/>
    <w:link w:val="TextedebullesCar"/>
    <w:uiPriority w:val="99"/>
    <w:semiHidden/>
    <w:unhideWhenUsed/>
    <w:rsid w:val="000C2A2D"/>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0C2A2D"/>
    <w:rPr>
      <w:rFonts w:ascii="Segoe UI" w:hAnsi="Segoe UI" w:cs="Segoe UI"/>
      <w:sz w:val="18"/>
      <w:szCs w:val="18"/>
    </w:rPr>
  </w:style>
  <w:style w:type="character" w:styleId="Lienhypertexte">
    <w:name w:val="Hyperlink"/>
    <w:basedOn w:val="Policepardfaut"/>
    <w:uiPriority w:val="99"/>
    <w:unhideWhenUsed/>
    <w:rsid w:val="00AE1CCA"/>
    <w:rPr>
      <w:color w:val="ED7D31" w:themeColor="hyperlink"/>
      <w:u w:val="single"/>
    </w:rPr>
  </w:style>
  <w:style w:type="character" w:customStyle="1" w:styleId="UnresolvedMention1">
    <w:name w:val="Unresolved Mention1"/>
    <w:basedOn w:val="Policepardfaut"/>
    <w:uiPriority w:val="99"/>
    <w:semiHidden/>
    <w:unhideWhenUsed/>
    <w:rsid w:val="00AE1CCA"/>
    <w:rPr>
      <w:color w:val="605E5C"/>
      <w:shd w:val="clear" w:color="auto" w:fill="E1DFDD"/>
    </w:rPr>
  </w:style>
  <w:style w:type="paragraph" w:customStyle="1" w:styleId="Sous-titreWT">
    <w:name w:val="Sous-titre_WT"/>
    <w:basedOn w:val="Normal"/>
    <w:link w:val="Sous-titreWTCar"/>
    <w:qFormat/>
    <w:rsid w:val="00792E01"/>
    <w:pPr>
      <w:spacing w:after="0" w:line="360" w:lineRule="auto"/>
      <w:jc w:val="both"/>
    </w:pPr>
    <w:rPr>
      <w:rFonts w:ascii="Arial Nova Light" w:hAnsi="Arial Nova Light" w:cs="Segoe UI Semilight"/>
      <w:b/>
      <w:sz w:val="26"/>
      <w:szCs w:val="26"/>
    </w:rPr>
  </w:style>
  <w:style w:type="character" w:customStyle="1" w:styleId="Sous-titreWTCar">
    <w:name w:val="Sous-titre_WT Car"/>
    <w:basedOn w:val="Policepardfaut"/>
    <w:link w:val="Sous-titreWT"/>
    <w:rsid w:val="00792E01"/>
    <w:rPr>
      <w:rFonts w:ascii="Arial Nova Light" w:hAnsi="Arial Nova Light" w:cs="Segoe UI Semilight"/>
      <w:b/>
      <w:sz w:val="26"/>
      <w:szCs w:val="26"/>
    </w:rPr>
  </w:style>
  <w:style w:type="paragraph" w:customStyle="1" w:styleId="Highlight">
    <w:name w:val="Highlight"/>
    <w:basedOn w:val="Normal"/>
    <w:link w:val="HighlightCar"/>
    <w:qFormat/>
    <w:rsid w:val="00792E01"/>
    <w:pPr>
      <w:spacing w:after="0" w:line="240" w:lineRule="auto"/>
      <w:jc w:val="both"/>
    </w:pPr>
    <w:rPr>
      <w:rFonts w:ascii="Arial Nova Light" w:hAnsi="Arial Nova Light"/>
      <w:b/>
      <w:i/>
    </w:rPr>
  </w:style>
  <w:style w:type="character" w:customStyle="1" w:styleId="HighlightCar">
    <w:name w:val="Highlight Car"/>
    <w:basedOn w:val="Policepardfaut"/>
    <w:link w:val="Highlight"/>
    <w:rsid w:val="00792E01"/>
    <w:rPr>
      <w:rFonts w:ascii="Arial Nova Light" w:hAnsi="Arial Nova Light"/>
      <w:b/>
      <w:i/>
    </w:rPr>
  </w:style>
  <w:style w:type="character" w:styleId="Lienhypertextesuivivisit">
    <w:name w:val="FollowedHyperlink"/>
    <w:basedOn w:val="Policepardfaut"/>
    <w:uiPriority w:val="99"/>
    <w:semiHidden/>
    <w:unhideWhenUsed/>
    <w:rsid w:val="008F4B35"/>
    <w:rPr>
      <w:color w:val="ED7D31" w:themeColor="followedHyperlink"/>
      <w:u w:val="single"/>
    </w:rPr>
  </w:style>
  <w:style w:type="paragraph" w:customStyle="1" w:styleId="BodyText1">
    <w:name w:val="Body Text1"/>
    <w:basedOn w:val="Normal"/>
    <w:link w:val="BodytextChar"/>
    <w:qFormat/>
    <w:rsid w:val="00293EAC"/>
    <w:pPr>
      <w:spacing w:after="0"/>
      <w:jc w:val="both"/>
    </w:pPr>
    <w:rPr>
      <w:rFonts w:ascii="Arial Nova Light" w:hAnsi="Arial Nova Light"/>
      <w:lang w:val="en-GB"/>
    </w:rPr>
  </w:style>
  <w:style w:type="character" w:customStyle="1" w:styleId="BodytextChar">
    <w:name w:val="Body text Char"/>
    <w:basedOn w:val="Policepardfaut"/>
    <w:link w:val="BodyText1"/>
    <w:rsid w:val="00293EAC"/>
    <w:rPr>
      <w:rFonts w:ascii="Arial Nova Light" w:hAnsi="Arial Nova Light"/>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1581141">
      <w:bodyDiv w:val="1"/>
      <w:marLeft w:val="0"/>
      <w:marRight w:val="0"/>
      <w:marTop w:val="0"/>
      <w:marBottom w:val="0"/>
      <w:divBdr>
        <w:top w:val="none" w:sz="0" w:space="0" w:color="auto"/>
        <w:left w:val="none" w:sz="0" w:space="0" w:color="auto"/>
        <w:bottom w:val="none" w:sz="0" w:space="0" w:color="auto"/>
        <w:right w:val="none" w:sz="0" w:space="0" w:color="auto"/>
      </w:divBdr>
    </w:div>
    <w:div w:id="112796456">
      <w:bodyDiv w:val="1"/>
      <w:marLeft w:val="0"/>
      <w:marRight w:val="0"/>
      <w:marTop w:val="0"/>
      <w:marBottom w:val="0"/>
      <w:divBdr>
        <w:top w:val="none" w:sz="0" w:space="0" w:color="auto"/>
        <w:left w:val="none" w:sz="0" w:space="0" w:color="auto"/>
        <w:bottom w:val="none" w:sz="0" w:space="0" w:color="auto"/>
        <w:right w:val="none" w:sz="0" w:space="0" w:color="auto"/>
      </w:divBdr>
    </w:div>
    <w:div w:id="121777660">
      <w:bodyDiv w:val="1"/>
      <w:marLeft w:val="0"/>
      <w:marRight w:val="0"/>
      <w:marTop w:val="0"/>
      <w:marBottom w:val="0"/>
      <w:divBdr>
        <w:top w:val="none" w:sz="0" w:space="0" w:color="auto"/>
        <w:left w:val="none" w:sz="0" w:space="0" w:color="auto"/>
        <w:bottom w:val="none" w:sz="0" w:space="0" w:color="auto"/>
        <w:right w:val="none" w:sz="0" w:space="0" w:color="auto"/>
      </w:divBdr>
    </w:div>
    <w:div w:id="149516752">
      <w:bodyDiv w:val="1"/>
      <w:marLeft w:val="0"/>
      <w:marRight w:val="0"/>
      <w:marTop w:val="0"/>
      <w:marBottom w:val="0"/>
      <w:divBdr>
        <w:top w:val="none" w:sz="0" w:space="0" w:color="auto"/>
        <w:left w:val="none" w:sz="0" w:space="0" w:color="auto"/>
        <w:bottom w:val="none" w:sz="0" w:space="0" w:color="auto"/>
        <w:right w:val="none" w:sz="0" w:space="0" w:color="auto"/>
      </w:divBdr>
    </w:div>
    <w:div w:id="178591284">
      <w:bodyDiv w:val="1"/>
      <w:marLeft w:val="0"/>
      <w:marRight w:val="0"/>
      <w:marTop w:val="0"/>
      <w:marBottom w:val="0"/>
      <w:divBdr>
        <w:top w:val="none" w:sz="0" w:space="0" w:color="auto"/>
        <w:left w:val="none" w:sz="0" w:space="0" w:color="auto"/>
        <w:bottom w:val="none" w:sz="0" w:space="0" w:color="auto"/>
        <w:right w:val="none" w:sz="0" w:space="0" w:color="auto"/>
      </w:divBdr>
    </w:div>
    <w:div w:id="201942879">
      <w:bodyDiv w:val="1"/>
      <w:marLeft w:val="0"/>
      <w:marRight w:val="0"/>
      <w:marTop w:val="0"/>
      <w:marBottom w:val="0"/>
      <w:divBdr>
        <w:top w:val="none" w:sz="0" w:space="0" w:color="auto"/>
        <w:left w:val="none" w:sz="0" w:space="0" w:color="auto"/>
        <w:bottom w:val="none" w:sz="0" w:space="0" w:color="auto"/>
        <w:right w:val="none" w:sz="0" w:space="0" w:color="auto"/>
      </w:divBdr>
    </w:div>
    <w:div w:id="219094561">
      <w:bodyDiv w:val="1"/>
      <w:marLeft w:val="0"/>
      <w:marRight w:val="0"/>
      <w:marTop w:val="0"/>
      <w:marBottom w:val="0"/>
      <w:divBdr>
        <w:top w:val="none" w:sz="0" w:space="0" w:color="auto"/>
        <w:left w:val="none" w:sz="0" w:space="0" w:color="auto"/>
        <w:bottom w:val="none" w:sz="0" w:space="0" w:color="auto"/>
        <w:right w:val="none" w:sz="0" w:space="0" w:color="auto"/>
      </w:divBdr>
    </w:div>
    <w:div w:id="226649341">
      <w:bodyDiv w:val="1"/>
      <w:marLeft w:val="0"/>
      <w:marRight w:val="0"/>
      <w:marTop w:val="0"/>
      <w:marBottom w:val="0"/>
      <w:divBdr>
        <w:top w:val="none" w:sz="0" w:space="0" w:color="auto"/>
        <w:left w:val="none" w:sz="0" w:space="0" w:color="auto"/>
        <w:bottom w:val="none" w:sz="0" w:space="0" w:color="auto"/>
        <w:right w:val="none" w:sz="0" w:space="0" w:color="auto"/>
      </w:divBdr>
    </w:div>
    <w:div w:id="230041430">
      <w:bodyDiv w:val="1"/>
      <w:marLeft w:val="0"/>
      <w:marRight w:val="0"/>
      <w:marTop w:val="0"/>
      <w:marBottom w:val="0"/>
      <w:divBdr>
        <w:top w:val="none" w:sz="0" w:space="0" w:color="auto"/>
        <w:left w:val="none" w:sz="0" w:space="0" w:color="auto"/>
        <w:bottom w:val="none" w:sz="0" w:space="0" w:color="auto"/>
        <w:right w:val="none" w:sz="0" w:space="0" w:color="auto"/>
      </w:divBdr>
    </w:div>
    <w:div w:id="255870087">
      <w:bodyDiv w:val="1"/>
      <w:marLeft w:val="0"/>
      <w:marRight w:val="0"/>
      <w:marTop w:val="0"/>
      <w:marBottom w:val="0"/>
      <w:divBdr>
        <w:top w:val="none" w:sz="0" w:space="0" w:color="auto"/>
        <w:left w:val="none" w:sz="0" w:space="0" w:color="auto"/>
        <w:bottom w:val="none" w:sz="0" w:space="0" w:color="auto"/>
        <w:right w:val="none" w:sz="0" w:space="0" w:color="auto"/>
      </w:divBdr>
    </w:div>
    <w:div w:id="273025116">
      <w:bodyDiv w:val="1"/>
      <w:marLeft w:val="0"/>
      <w:marRight w:val="0"/>
      <w:marTop w:val="0"/>
      <w:marBottom w:val="0"/>
      <w:divBdr>
        <w:top w:val="none" w:sz="0" w:space="0" w:color="auto"/>
        <w:left w:val="none" w:sz="0" w:space="0" w:color="auto"/>
        <w:bottom w:val="none" w:sz="0" w:space="0" w:color="auto"/>
        <w:right w:val="none" w:sz="0" w:space="0" w:color="auto"/>
      </w:divBdr>
    </w:div>
    <w:div w:id="289944968">
      <w:bodyDiv w:val="1"/>
      <w:marLeft w:val="0"/>
      <w:marRight w:val="0"/>
      <w:marTop w:val="0"/>
      <w:marBottom w:val="0"/>
      <w:divBdr>
        <w:top w:val="none" w:sz="0" w:space="0" w:color="auto"/>
        <w:left w:val="none" w:sz="0" w:space="0" w:color="auto"/>
        <w:bottom w:val="none" w:sz="0" w:space="0" w:color="auto"/>
        <w:right w:val="none" w:sz="0" w:space="0" w:color="auto"/>
      </w:divBdr>
    </w:div>
    <w:div w:id="317997914">
      <w:bodyDiv w:val="1"/>
      <w:marLeft w:val="0"/>
      <w:marRight w:val="0"/>
      <w:marTop w:val="0"/>
      <w:marBottom w:val="0"/>
      <w:divBdr>
        <w:top w:val="none" w:sz="0" w:space="0" w:color="auto"/>
        <w:left w:val="none" w:sz="0" w:space="0" w:color="auto"/>
        <w:bottom w:val="none" w:sz="0" w:space="0" w:color="auto"/>
        <w:right w:val="none" w:sz="0" w:space="0" w:color="auto"/>
      </w:divBdr>
    </w:div>
    <w:div w:id="384843013">
      <w:bodyDiv w:val="1"/>
      <w:marLeft w:val="0"/>
      <w:marRight w:val="0"/>
      <w:marTop w:val="0"/>
      <w:marBottom w:val="0"/>
      <w:divBdr>
        <w:top w:val="none" w:sz="0" w:space="0" w:color="auto"/>
        <w:left w:val="none" w:sz="0" w:space="0" w:color="auto"/>
        <w:bottom w:val="none" w:sz="0" w:space="0" w:color="auto"/>
        <w:right w:val="none" w:sz="0" w:space="0" w:color="auto"/>
      </w:divBdr>
    </w:div>
    <w:div w:id="398133665">
      <w:bodyDiv w:val="1"/>
      <w:marLeft w:val="0"/>
      <w:marRight w:val="0"/>
      <w:marTop w:val="0"/>
      <w:marBottom w:val="0"/>
      <w:divBdr>
        <w:top w:val="none" w:sz="0" w:space="0" w:color="auto"/>
        <w:left w:val="none" w:sz="0" w:space="0" w:color="auto"/>
        <w:bottom w:val="none" w:sz="0" w:space="0" w:color="auto"/>
        <w:right w:val="none" w:sz="0" w:space="0" w:color="auto"/>
      </w:divBdr>
    </w:div>
    <w:div w:id="534584615">
      <w:bodyDiv w:val="1"/>
      <w:marLeft w:val="0"/>
      <w:marRight w:val="0"/>
      <w:marTop w:val="0"/>
      <w:marBottom w:val="0"/>
      <w:divBdr>
        <w:top w:val="none" w:sz="0" w:space="0" w:color="auto"/>
        <w:left w:val="none" w:sz="0" w:space="0" w:color="auto"/>
        <w:bottom w:val="none" w:sz="0" w:space="0" w:color="auto"/>
        <w:right w:val="none" w:sz="0" w:space="0" w:color="auto"/>
      </w:divBdr>
    </w:div>
    <w:div w:id="573441199">
      <w:bodyDiv w:val="1"/>
      <w:marLeft w:val="0"/>
      <w:marRight w:val="0"/>
      <w:marTop w:val="0"/>
      <w:marBottom w:val="0"/>
      <w:divBdr>
        <w:top w:val="none" w:sz="0" w:space="0" w:color="auto"/>
        <w:left w:val="none" w:sz="0" w:space="0" w:color="auto"/>
        <w:bottom w:val="none" w:sz="0" w:space="0" w:color="auto"/>
        <w:right w:val="none" w:sz="0" w:space="0" w:color="auto"/>
      </w:divBdr>
    </w:div>
    <w:div w:id="591821929">
      <w:bodyDiv w:val="1"/>
      <w:marLeft w:val="0"/>
      <w:marRight w:val="0"/>
      <w:marTop w:val="0"/>
      <w:marBottom w:val="0"/>
      <w:divBdr>
        <w:top w:val="none" w:sz="0" w:space="0" w:color="auto"/>
        <w:left w:val="none" w:sz="0" w:space="0" w:color="auto"/>
        <w:bottom w:val="none" w:sz="0" w:space="0" w:color="auto"/>
        <w:right w:val="none" w:sz="0" w:space="0" w:color="auto"/>
      </w:divBdr>
    </w:div>
    <w:div w:id="615135661">
      <w:bodyDiv w:val="1"/>
      <w:marLeft w:val="0"/>
      <w:marRight w:val="0"/>
      <w:marTop w:val="0"/>
      <w:marBottom w:val="0"/>
      <w:divBdr>
        <w:top w:val="none" w:sz="0" w:space="0" w:color="auto"/>
        <w:left w:val="none" w:sz="0" w:space="0" w:color="auto"/>
        <w:bottom w:val="none" w:sz="0" w:space="0" w:color="auto"/>
        <w:right w:val="none" w:sz="0" w:space="0" w:color="auto"/>
      </w:divBdr>
    </w:div>
    <w:div w:id="654914546">
      <w:bodyDiv w:val="1"/>
      <w:marLeft w:val="0"/>
      <w:marRight w:val="0"/>
      <w:marTop w:val="0"/>
      <w:marBottom w:val="0"/>
      <w:divBdr>
        <w:top w:val="none" w:sz="0" w:space="0" w:color="auto"/>
        <w:left w:val="none" w:sz="0" w:space="0" w:color="auto"/>
        <w:bottom w:val="none" w:sz="0" w:space="0" w:color="auto"/>
        <w:right w:val="none" w:sz="0" w:space="0" w:color="auto"/>
      </w:divBdr>
    </w:div>
    <w:div w:id="684865924">
      <w:bodyDiv w:val="1"/>
      <w:marLeft w:val="0"/>
      <w:marRight w:val="0"/>
      <w:marTop w:val="0"/>
      <w:marBottom w:val="0"/>
      <w:divBdr>
        <w:top w:val="none" w:sz="0" w:space="0" w:color="auto"/>
        <w:left w:val="none" w:sz="0" w:space="0" w:color="auto"/>
        <w:bottom w:val="none" w:sz="0" w:space="0" w:color="auto"/>
        <w:right w:val="none" w:sz="0" w:space="0" w:color="auto"/>
      </w:divBdr>
    </w:div>
    <w:div w:id="705520306">
      <w:bodyDiv w:val="1"/>
      <w:marLeft w:val="0"/>
      <w:marRight w:val="0"/>
      <w:marTop w:val="0"/>
      <w:marBottom w:val="0"/>
      <w:divBdr>
        <w:top w:val="none" w:sz="0" w:space="0" w:color="auto"/>
        <w:left w:val="none" w:sz="0" w:space="0" w:color="auto"/>
        <w:bottom w:val="none" w:sz="0" w:space="0" w:color="auto"/>
        <w:right w:val="none" w:sz="0" w:space="0" w:color="auto"/>
      </w:divBdr>
    </w:div>
    <w:div w:id="735739180">
      <w:bodyDiv w:val="1"/>
      <w:marLeft w:val="0"/>
      <w:marRight w:val="0"/>
      <w:marTop w:val="0"/>
      <w:marBottom w:val="0"/>
      <w:divBdr>
        <w:top w:val="none" w:sz="0" w:space="0" w:color="auto"/>
        <w:left w:val="none" w:sz="0" w:space="0" w:color="auto"/>
        <w:bottom w:val="none" w:sz="0" w:space="0" w:color="auto"/>
        <w:right w:val="none" w:sz="0" w:space="0" w:color="auto"/>
      </w:divBdr>
    </w:div>
    <w:div w:id="847452704">
      <w:bodyDiv w:val="1"/>
      <w:marLeft w:val="0"/>
      <w:marRight w:val="0"/>
      <w:marTop w:val="0"/>
      <w:marBottom w:val="0"/>
      <w:divBdr>
        <w:top w:val="none" w:sz="0" w:space="0" w:color="auto"/>
        <w:left w:val="none" w:sz="0" w:space="0" w:color="auto"/>
        <w:bottom w:val="none" w:sz="0" w:space="0" w:color="auto"/>
        <w:right w:val="none" w:sz="0" w:space="0" w:color="auto"/>
      </w:divBdr>
    </w:div>
    <w:div w:id="876816463">
      <w:bodyDiv w:val="1"/>
      <w:marLeft w:val="0"/>
      <w:marRight w:val="0"/>
      <w:marTop w:val="0"/>
      <w:marBottom w:val="0"/>
      <w:divBdr>
        <w:top w:val="none" w:sz="0" w:space="0" w:color="auto"/>
        <w:left w:val="none" w:sz="0" w:space="0" w:color="auto"/>
        <w:bottom w:val="none" w:sz="0" w:space="0" w:color="auto"/>
        <w:right w:val="none" w:sz="0" w:space="0" w:color="auto"/>
      </w:divBdr>
    </w:div>
    <w:div w:id="878011159">
      <w:bodyDiv w:val="1"/>
      <w:marLeft w:val="0"/>
      <w:marRight w:val="0"/>
      <w:marTop w:val="0"/>
      <w:marBottom w:val="0"/>
      <w:divBdr>
        <w:top w:val="none" w:sz="0" w:space="0" w:color="auto"/>
        <w:left w:val="none" w:sz="0" w:space="0" w:color="auto"/>
        <w:bottom w:val="none" w:sz="0" w:space="0" w:color="auto"/>
        <w:right w:val="none" w:sz="0" w:space="0" w:color="auto"/>
      </w:divBdr>
    </w:div>
    <w:div w:id="902911112">
      <w:bodyDiv w:val="1"/>
      <w:marLeft w:val="0"/>
      <w:marRight w:val="0"/>
      <w:marTop w:val="0"/>
      <w:marBottom w:val="0"/>
      <w:divBdr>
        <w:top w:val="none" w:sz="0" w:space="0" w:color="auto"/>
        <w:left w:val="none" w:sz="0" w:space="0" w:color="auto"/>
        <w:bottom w:val="none" w:sz="0" w:space="0" w:color="auto"/>
        <w:right w:val="none" w:sz="0" w:space="0" w:color="auto"/>
      </w:divBdr>
    </w:div>
    <w:div w:id="999500716">
      <w:bodyDiv w:val="1"/>
      <w:marLeft w:val="0"/>
      <w:marRight w:val="0"/>
      <w:marTop w:val="0"/>
      <w:marBottom w:val="0"/>
      <w:divBdr>
        <w:top w:val="none" w:sz="0" w:space="0" w:color="auto"/>
        <w:left w:val="none" w:sz="0" w:space="0" w:color="auto"/>
        <w:bottom w:val="none" w:sz="0" w:space="0" w:color="auto"/>
        <w:right w:val="none" w:sz="0" w:space="0" w:color="auto"/>
      </w:divBdr>
    </w:div>
    <w:div w:id="1014844962">
      <w:bodyDiv w:val="1"/>
      <w:marLeft w:val="0"/>
      <w:marRight w:val="0"/>
      <w:marTop w:val="0"/>
      <w:marBottom w:val="0"/>
      <w:divBdr>
        <w:top w:val="none" w:sz="0" w:space="0" w:color="auto"/>
        <w:left w:val="none" w:sz="0" w:space="0" w:color="auto"/>
        <w:bottom w:val="none" w:sz="0" w:space="0" w:color="auto"/>
        <w:right w:val="none" w:sz="0" w:space="0" w:color="auto"/>
      </w:divBdr>
    </w:div>
    <w:div w:id="1040280485">
      <w:bodyDiv w:val="1"/>
      <w:marLeft w:val="0"/>
      <w:marRight w:val="0"/>
      <w:marTop w:val="0"/>
      <w:marBottom w:val="0"/>
      <w:divBdr>
        <w:top w:val="none" w:sz="0" w:space="0" w:color="auto"/>
        <w:left w:val="none" w:sz="0" w:space="0" w:color="auto"/>
        <w:bottom w:val="none" w:sz="0" w:space="0" w:color="auto"/>
        <w:right w:val="none" w:sz="0" w:space="0" w:color="auto"/>
      </w:divBdr>
    </w:div>
    <w:div w:id="1071349376">
      <w:bodyDiv w:val="1"/>
      <w:marLeft w:val="0"/>
      <w:marRight w:val="0"/>
      <w:marTop w:val="0"/>
      <w:marBottom w:val="0"/>
      <w:divBdr>
        <w:top w:val="none" w:sz="0" w:space="0" w:color="auto"/>
        <w:left w:val="none" w:sz="0" w:space="0" w:color="auto"/>
        <w:bottom w:val="none" w:sz="0" w:space="0" w:color="auto"/>
        <w:right w:val="none" w:sz="0" w:space="0" w:color="auto"/>
      </w:divBdr>
    </w:div>
    <w:div w:id="1074086735">
      <w:bodyDiv w:val="1"/>
      <w:marLeft w:val="0"/>
      <w:marRight w:val="0"/>
      <w:marTop w:val="0"/>
      <w:marBottom w:val="0"/>
      <w:divBdr>
        <w:top w:val="none" w:sz="0" w:space="0" w:color="auto"/>
        <w:left w:val="none" w:sz="0" w:space="0" w:color="auto"/>
        <w:bottom w:val="none" w:sz="0" w:space="0" w:color="auto"/>
        <w:right w:val="none" w:sz="0" w:space="0" w:color="auto"/>
      </w:divBdr>
    </w:div>
    <w:div w:id="1110592592">
      <w:bodyDiv w:val="1"/>
      <w:marLeft w:val="0"/>
      <w:marRight w:val="0"/>
      <w:marTop w:val="0"/>
      <w:marBottom w:val="0"/>
      <w:divBdr>
        <w:top w:val="none" w:sz="0" w:space="0" w:color="auto"/>
        <w:left w:val="none" w:sz="0" w:space="0" w:color="auto"/>
        <w:bottom w:val="none" w:sz="0" w:space="0" w:color="auto"/>
        <w:right w:val="none" w:sz="0" w:space="0" w:color="auto"/>
      </w:divBdr>
    </w:div>
    <w:div w:id="1123620843">
      <w:bodyDiv w:val="1"/>
      <w:marLeft w:val="0"/>
      <w:marRight w:val="0"/>
      <w:marTop w:val="0"/>
      <w:marBottom w:val="0"/>
      <w:divBdr>
        <w:top w:val="none" w:sz="0" w:space="0" w:color="auto"/>
        <w:left w:val="none" w:sz="0" w:space="0" w:color="auto"/>
        <w:bottom w:val="none" w:sz="0" w:space="0" w:color="auto"/>
        <w:right w:val="none" w:sz="0" w:space="0" w:color="auto"/>
      </w:divBdr>
    </w:div>
    <w:div w:id="1170364105">
      <w:bodyDiv w:val="1"/>
      <w:marLeft w:val="0"/>
      <w:marRight w:val="0"/>
      <w:marTop w:val="0"/>
      <w:marBottom w:val="0"/>
      <w:divBdr>
        <w:top w:val="none" w:sz="0" w:space="0" w:color="auto"/>
        <w:left w:val="none" w:sz="0" w:space="0" w:color="auto"/>
        <w:bottom w:val="none" w:sz="0" w:space="0" w:color="auto"/>
        <w:right w:val="none" w:sz="0" w:space="0" w:color="auto"/>
      </w:divBdr>
    </w:div>
    <w:div w:id="1175339014">
      <w:bodyDiv w:val="1"/>
      <w:marLeft w:val="0"/>
      <w:marRight w:val="0"/>
      <w:marTop w:val="0"/>
      <w:marBottom w:val="0"/>
      <w:divBdr>
        <w:top w:val="none" w:sz="0" w:space="0" w:color="auto"/>
        <w:left w:val="none" w:sz="0" w:space="0" w:color="auto"/>
        <w:bottom w:val="none" w:sz="0" w:space="0" w:color="auto"/>
        <w:right w:val="none" w:sz="0" w:space="0" w:color="auto"/>
      </w:divBdr>
    </w:div>
    <w:div w:id="1198662827">
      <w:bodyDiv w:val="1"/>
      <w:marLeft w:val="0"/>
      <w:marRight w:val="0"/>
      <w:marTop w:val="0"/>
      <w:marBottom w:val="0"/>
      <w:divBdr>
        <w:top w:val="none" w:sz="0" w:space="0" w:color="auto"/>
        <w:left w:val="none" w:sz="0" w:space="0" w:color="auto"/>
        <w:bottom w:val="none" w:sz="0" w:space="0" w:color="auto"/>
        <w:right w:val="none" w:sz="0" w:space="0" w:color="auto"/>
      </w:divBdr>
    </w:div>
    <w:div w:id="1205561801">
      <w:bodyDiv w:val="1"/>
      <w:marLeft w:val="0"/>
      <w:marRight w:val="0"/>
      <w:marTop w:val="0"/>
      <w:marBottom w:val="0"/>
      <w:divBdr>
        <w:top w:val="none" w:sz="0" w:space="0" w:color="auto"/>
        <w:left w:val="none" w:sz="0" w:space="0" w:color="auto"/>
        <w:bottom w:val="none" w:sz="0" w:space="0" w:color="auto"/>
        <w:right w:val="none" w:sz="0" w:space="0" w:color="auto"/>
      </w:divBdr>
    </w:div>
    <w:div w:id="1214003169">
      <w:bodyDiv w:val="1"/>
      <w:marLeft w:val="0"/>
      <w:marRight w:val="0"/>
      <w:marTop w:val="0"/>
      <w:marBottom w:val="0"/>
      <w:divBdr>
        <w:top w:val="none" w:sz="0" w:space="0" w:color="auto"/>
        <w:left w:val="none" w:sz="0" w:space="0" w:color="auto"/>
        <w:bottom w:val="none" w:sz="0" w:space="0" w:color="auto"/>
        <w:right w:val="none" w:sz="0" w:space="0" w:color="auto"/>
      </w:divBdr>
    </w:div>
    <w:div w:id="1318682544">
      <w:bodyDiv w:val="1"/>
      <w:marLeft w:val="0"/>
      <w:marRight w:val="0"/>
      <w:marTop w:val="0"/>
      <w:marBottom w:val="0"/>
      <w:divBdr>
        <w:top w:val="none" w:sz="0" w:space="0" w:color="auto"/>
        <w:left w:val="none" w:sz="0" w:space="0" w:color="auto"/>
        <w:bottom w:val="none" w:sz="0" w:space="0" w:color="auto"/>
        <w:right w:val="none" w:sz="0" w:space="0" w:color="auto"/>
      </w:divBdr>
    </w:div>
    <w:div w:id="1401487877">
      <w:bodyDiv w:val="1"/>
      <w:marLeft w:val="0"/>
      <w:marRight w:val="0"/>
      <w:marTop w:val="0"/>
      <w:marBottom w:val="0"/>
      <w:divBdr>
        <w:top w:val="none" w:sz="0" w:space="0" w:color="auto"/>
        <w:left w:val="none" w:sz="0" w:space="0" w:color="auto"/>
        <w:bottom w:val="none" w:sz="0" w:space="0" w:color="auto"/>
        <w:right w:val="none" w:sz="0" w:space="0" w:color="auto"/>
      </w:divBdr>
    </w:div>
    <w:div w:id="1481731982">
      <w:bodyDiv w:val="1"/>
      <w:marLeft w:val="0"/>
      <w:marRight w:val="0"/>
      <w:marTop w:val="0"/>
      <w:marBottom w:val="0"/>
      <w:divBdr>
        <w:top w:val="none" w:sz="0" w:space="0" w:color="auto"/>
        <w:left w:val="none" w:sz="0" w:space="0" w:color="auto"/>
        <w:bottom w:val="none" w:sz="0" w:space="0" w:color="auto"/>
        <w:right w:val="none" w:sz="0" w:space="0" w:color="auto"/>
      </w:divBdr>
    </w:div>
    <w:div w:id="1486899424">
      <w:bodyDiv w:val="1"/>
      <w:marLeft w:val="0"/>
      <w:marRight w:val="0"/>
      <w:marTop w:val="0"/>
      <w:marBottom w:val="0"/>
      <w:divBdr>
        <w:top w:val="none" w:sz="0" w:space="0" w:color="auto"/>
        <w:left w:val="none" w:sz="0" w:space="0" w:color="auto"/>
        <w:bottom w:val="none" w:sz="0" w:space="0" w:color="auto"/>
        <w:right w:val="none" w:sz="0" w:space="0" w:color="auto"/>
      </w:divBdr>
    </w:div>
    <w:div w:id="1492915122">
      <w:bodyDiv w:val="1"/>
      <w:marLeft w:val="0"/>
      <w:marRight w:val="0"/>
      <w:marTop w:val="0"/>
      <w:marBottom w:val="0"/>
      <w:divBdr>
        <w:top w:val="none" w:sz="0" w:space="0" w:color="auto"/>
        <w:left w:val="none" w:sz="0" w:space="0" w:color="auto"/>
        <w:bottom w:val="none" w:sz="0" w:space="0" w:color="auto"/>
        <w:right w:val="none" w:sz="0" w:space="0" w:color="auto"/>
      </w:divBdr>
    </w:div>
    <w:div w:id="1520198405">
      <w:bodyDiv w:val="1"/>
      <w:marLeft w:val="0"/>
      <w:marRight w:val="0"/>
      <w:marTop w:val="0"/>
      <w:marBottom w:val="0"/>
      <w:divBdr>
        <w:top w:val="none" w:sz="0" w:space="0" w:color="auto"/>
        <w:left w:val="none" w:sz="0" w:space="0" w:color="auto"/>
        <w:bottom w:val="none" w:sz="0" w:space="0" w:color="auto"/>
        <w:right w:val="none" w:sz="0" w:space="0" w:color="auto"/>
      </w:divBdr>
    </w:div>
    <w:div w:id="1528370773">
      <w:bodyDiv w:val="1"/>
      <w:marLeft w:val="0"/>
      <w:marRight w:val="0"/>
      <w:marTop w:val="0"/>
      <w:marBottom w:val="0"/>
      <w:divBdr>
        <w:top w:val="none" w:sz="0" w:space="0" w:color="auto"/>
        <w:left w:val="none" w:sz="0" w:space="0" w:color="auto"/>
        <w:bottom w:val="none" w:sz="0" w:space="0" w:color="auto"/>
        <w:right w:val="none" w:sz="0" w:space="0" w:color="auto"/>
      </w:divBdr>
    </w:div>
    <w:div w:id="1602370505">
      <w:bodyDiv w:val="1"/>
      <w:marLeft w:val="0"/>
      <w:marRight w:val="0"/>
      <w:marTop w:val="0"/>
      <w:marBottom w:val="0"/>
      <w:divBdr>
        <w:top w:val="none" w:sz="0" w:space="0" w:color="auto"/>
        <w:left w:val="none" w:sz="0" w:space="0" w:color="auto"/>
        <w:bottom w:val="none" w:sz="0" w:space="0" w:color="auto"/>
        <w:right w:val="none" w:sz="0" w:space="0" w:color="auto"/>
      </w:divBdr>
    </w:div>
    <w:div w:id="1642222551">
      <w:bodyDiv w:val="1"/>
      <w:marLeft w:val="0"/>
      <w:marRight w:val="0"/>
      <w:marTop w:val="0"/>
      <w:marBottom w:val="0"/>
      <w:divBdr>
        <w:top w:val="none" w:sz="0" w:space="0" w:color="auto"/>
        <w:left w:val="none" w:sz="0" w:space="0" w:color="auto"/>
        <w:bottom w:val="none" w:sz="0" w:space="0" w:color="auto"/>
        <w:right w:val="none" w:sz="0" w:space="0" w:color="auto"/>
      </w:divBdr>
    </w:div>
    <w:div w:id="1650862851">
      <w:bodyDiv w:val="1"/>
      <w:marLeft w:val="0"/>
      <w:marRight w:val="0"/>
      <w:marTop w:val="0"/>
      <w:marBottom w:val="0"/>
      <w:divBdr>
        <w:top w:val="none" w:sz="0" w:space="0" w:color="auto"/>
        <w:left w:val="none" w:sz="0" w:space="0" w:color="auto"/>
        <w:bottom w:val="none" w:sz="0" w:space="0" w:color="auto"/>
        <w:right w:val="none" w:sz="0" w:space="0" w:color="auto"/>
      </w:divBdr>
    </w:div>
    <w:div w:id="1767456611">
      <w:bodyDiv w:val="1"/>
      <w:marLeft w:val="0"/>
      <w:marRight w:val="0"/>
      <w:marTop w:val="0"/>
      <w:marBottom w:val="0"/>
      <w:divBdr>
        <w:top w:val="none" w:sz="0" w:space="0" w:color="auto"/>
        <w:left w:val="none" w:sz="0" w:space="0" w:color="auto"/>
        <w:bottom w:val="none" w:sz="0" w:space="0" w:color="auto"/>
        <w:right w:val="none" w:sz="0" w:space="0" w:color="auto"/>
      </w:divBdr>
    </w:div>
    <w:div w:id="1809588392">
      <w:bodyDiv w:val="1"/>
      <w:marLeft w:val="0"/>
      <w:marRight w:val="0"/>
      <w:marTop w:val="0"/>
      <w:marBottom w:val="0"/>
      <w:divBdr>
        <w:top w:val="none" w:sz="0" w:space="0" w:color="auto"/>
        <w:left w:val="none" w:sz="0" w:space="0" w:color="auto"/>
        <w:bottom w:val="none" w:sz="0" w:space="0" w:color="auto"/>
        <w:right w:val="none" w:sz="0" w:space="0" w:color="auto"/>
      </w:divBdr>
    </w:div>
    <w:div w:id="1882856904">
      <w:bodyDiv w:val="1"/>
      <w:marLeft w:val="0"/>
      <w:marRight w:val="0"/>
      <w:marTop w:val="0"/>
      <w:marBottom w:val="0"/>
      <w:divBdr>
        <w:top w:val="none" w:sz="0" w:space="0" w:color="auto"/>
        <w:left w:val="none" w:sz="0" w:space="0" w:color="auto"/>
        <w:bottom w:val="none" w:sz="0" w:space="0" w:color="auto"/>
        <w:right w:val="none" w:sz="0" w:space="0" w:color="auto"/>
      </w:divBdr>
    </w:div>
    <w:div w:id="1912081479">
      <w:bodyDiv w:val="1"/>
      <w:marLeft w:val="0"/>
      <w:marRight w:val="0"/>
      <w:marTop w:val="0"/>
      <w:marBottom w:val="0"/>
      <w:divBdr>
        <w:top w:val="none" w:sz="0" w:space="0" w:color="auto"/>
        <w:left w:val="none" w:sz="0" w:space="0" w:color="auto"/>
        <w:bottom w:val="none" w:sz="0" w:space="0" w:color="auto"/>
        <w:right w:val="none" w:sz="0" w:space="0" w:color="auto"/>
      </w:divBdr>
    </w:div>
    <w:div w:id="1926180175">
      <w:bodyDiv w:val="1"/>
      <w:marLeft w:val="0"/>
      <w:marRight w:val="0"/>
      <w:marTop w:val="0"/>
      <w:marBottom w:val="0"/>
      <w:divBdr>
        <w:top w:val="none" w:sz="0" w:space="0" w:color="auto"/>
        <w:left w:val="none" w:sz="0" w:space="0" w:color="auto"/>
        <w:bottom w:val="none" w:sz="0" w:space="0" w:color="auto"/>
        <w:right w:val="none" w:sz="0" w:space="0" w:color="auto"/>
      </w:divBdr>
    </w:div>
    <w:div w:id="1963875164">
      <w:bodyDiv w:val="1"/>
      <w:marLeft w:val="0"/>
      <w:marRight w:val="0"/>
      <w:marTop w:val="0"/>
      <w:marBottom w:val="0"/>
      <w:divBdr>
        <w:top w:val="none" w:sz="0" w:space="0" w:color="auto"/>
        <w:left w:val="none" w:sz="0" w:space="0" w:color="auto"/>
        <w:bottom w:val="none" w:sz="0" w:space="0" w:color="auto"/>
        <w:right w:val="none" w:sz="0" w:space="0" w:color="auto"/>
      </w:divBdr>
    </w:div>
    <w:div w:id="1987082960">
      <w:bodyDiv w:val="1"/>
      <w:marLeft w:val="0"/>
      <w:marRight w:val="0"/>
      <w:marTop w:val="0"/>
      <w:marBottom w:val="0"/>
      <w:divBdr>
        <w:top w:val="none" w:sz="0" w:space="0" w:color="auto"/>
        <w:left w:val="none" w:sz="0" w:space="0" w:color="auto"/>
        <w:bottom w:val="none" w:sz="0" w:space="0" w:color="auto"/>
        <w:right w:val="none" w:sz="0" w:space="0" w:color="auto"/>
      </w:divBdr>
    </w:div>
    <w:div w:id="19891663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eader" Target="header3.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footer" Target="footer1.xml"/><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header" Target="header1.xml"/><Relationship Id="rId14"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hyperlink" Target="http://www.louismoinet.com"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Custom 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ED7D31"/>
      </a:hlink>
      <a:folHlink>
        <a:srgbClr val="ED7D31"/>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905</Words>
  <Characters>4981</Characters>
  <Application>Microsoft Office Word</Application>
  <DocSecurity>0</DocSecurity>
  <Lines>41</Lines>
  <Paragraphs>11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5875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Alysee Durand Robin</dc:creator>
  <cp:keywords/>
  <dc:description/>
  <cp:lastModifiedBy>Aurélie Jordi</cp:lastModifiedBy>
  <cp:revision>23</cp:revision>
  <cp:lastPrinted>2020-12-17T07:24:00Z</cp:lastPrinted>
  <dcterms:created xsi:type="dcterms:W3CDTF">2020-05-11T14:30:00Z</dcterms:created>
  <dcterms:modified xsi:type="dcterms:W3CDTF">2020-12-17T12:40:00Z</dcterms:modified>
</cp:coreProperties>
</file>